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8" w:type="dxa"/>
        <w:jc w:val="center"/>
        <w:tblLayout w:type="fixed"/>
        <w:tblLook w:val="0000"/>
      </w:tblPr>
      <w:tblGrid>
        <w:gridCol w:w="2227"/>
        <w:gridCol w:w="5760"/>
        <w:gridCol w:w="2471"/>
      </w:tblGrid>
      <w:tr w:rsidR="00397510" w:rsidTr="00224F13">
        <w:trPr>
          <w:jc w:val="center"/>
        </w:trPr>
        <w:tc>
          <w:tcPr>
            <w:tcW w:w="2227" w:type="dxa"/>
            <w:vAlign w:val="center"/>
          </w:tcPr>
          <w:p w:rsidR="00397510" w:rsidRDefault="00397510" w:rsidP="00224F13">
            <w:pPr>
              <w:pStyle w:val="PlainText"/>
              <w:snapToGrid w:val="0"/>
              <w:spacing w:after="60"/>
              <w:jc w:val="center"/>
              <w:rPr>
                <w:rFonts w:ascii="Arial" w:hAnsi="Arial"/>
                <w:b/>
                <w:sz w:val="24"/>
              </w:rPr>
            </w:pPr>
            <w:r w:rsidRPr="00C326A4">
              <w:rPr>
                <w:rFonts w:ascii="Arial" w:hAnsi="Arial"/>
                <w:noProof/>
                <w:sz w:val="18"/>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7pt;height:51.75pt;visibility:visible" filled="t">
                  <v:imagedata r:id="rId6" o:title=""/>
                </v:shape>
              </w:pict>
            </w:r>
          </w:p>
        </w:tc>
        <w:tc>
          <w:tcPr>
            <w:tcW w:w="5760" w:type="dxa"/>
          </w:tcPr>
          <w:p w:rsidR="00397510" w:rsidRDefault="00397510" w:rsidP="00224F13">
            <w:pPr>
              <w:pStyle w:val="PlainText"/>
              <w:snapToGrid w:val="0"/>
              <w:spacing w:after="200"/>
              <w:jc w:val="center"/>
              <w:rPr>
                <w:rFonts w:ascii="Arial" w:hAnsi="Arial"/>
                <w:b/>
                <w:sz w:val="24"/>
              </w:rPr>
            </w:pPr>
            <w:r>
              <w:rPr>
                <w:rFonts w:ascii="Arial" w:hAnsi="Arial"/>
                <w:b/>
                <w:sz w:val="24"/>
              </w:rPr>
              <w:t>HOWTH YACHT CLUB</w:t>
            </w:r>
          </w:p>
          <w:p w:rsidR="00397510" w:rsidRPr="005D72EC" w:rsidRDefault="00397510" w:rsidP="005D72EC">
            <w:pPr>
              <w:pStyle w:val="Standard"/>
              <w:spacing w:line="480" w:lineRule="auto"/>
              <w:jc w:val="center"/>
              <w:rPr>
                <w:rFonts w:ascii="Arial" w:hAnsi="Arial" w:cs="Arial"/>
                <w:b/>
                <w:bCs/>
                <w:sz w:val="32"/>
                <w:szCs w:val="32"/>
                <w:u w:val="single"/>
              </w:rPr>
            </w:pPr>
            <w:r w:rsidRPr="005D72EC">
              <w:rPr>
                <w:rFonts w:ascii="Arial" w:hAnsi="Arial" w:cs="Arial"/>
                <w:b/>
                <w:bCs/>
                <w:sz w:val="32"/>
                <w:szCs w:val="32"/>
                <w:u w:val="single"/>
              </w:rPr>
              <w:t xml:space="preserve">IOM Class </w:t>
            </w:r>
            <w:r>
              <w:rPr>
                <w:rFonts w:ascii="Arial" w:hAnsi="Arial" w:cs="Arial"/>
                <w:b/>
                <w:bCs/>
                <w:sz w:val="32"/>
                <w:szCs w:val="32"/>
                <w:u w:val="single"/>
              </w:rPr>
              <w:t>Open</w:t>
            </w:r>
            <w:r w:rsidRPr="005D72EC">
              <w:rPr>
                <w:rFonts w:ascii="Arial" w:hAnsi="Arial" w:cs="Arial"/>
                <w:b/>
                <w:bCs/>
                <w:sz w:val="32"/>
                <w:szCs w:val="32"/>
                <w:u w:val="single"/>
              </w:rPr>
              <w:t xml:space="preserve"> Series</w:t>
            </w:r>
          </w:p>
          <w:p w:rsidR="00397510" w:rsidRDefault="00397510" w:rsidP="00224F13">
            <w:pPr>
              <w:pStyle w:val="PlainText"/>
              <w:spacing w:after="200"/>
              <w:jc w:val="center"/>
              <w:rPr>
                <w:rFonts w:ascii="Arial" w:hAnsi="Arial"/>
                <w:b/>
                <w:sz w:val="18"/>
              </w:rPr>
            </w:pPr>
            <w:r>
              <w:rPr>
                <w:rFonts w:ascii="Arial" w:hAnsi="Arial"/>
                <w:b/>
                <w:sz w:val="18"/>
              </w:rPr>
              <w:t>Organised by Howth Yacht Club Ltd.</w:t>
            </w:r>
          </w:p>
          <w:p w:rsidR="00397510" w:rsidRDefault="00397510" w:rsidP="005707AC">
            <w:pPr>
              <w:pStyle w:val="PlainText"/>
              <w:spacing w:after="100"/>
              <w:jc w:val="center"/>
              <w:rPr>
                <w:rFonts w:ascii="Arial" w:hAnsi="Arial"/>
                <w:b/>
                <w:sz w:val="18"/>
                <w:szCs w:val="18"/>
              </w:rPr>
            </w:pPr>
            <w:r>
              <w:rPr>
                <w:rFonts w:ascii="Arial" w:hAnsi="Arial"/>
                <w:b/>
                <w:sz w:val="18"/>
                <w:szCs w:val="18"/>
              </w:rPr>
              <w:t>23 November 2014 – 3 May 2015</w:t>
            </w:r>
          </w:p>
        </w:tc>
        <w:tc>
          <w:tcPr>
            <w:tcW w:w="2471" w:type="dxa"/>
            <w:vAlign w:val="center"/>
          </w:tcPr>
          <w:p w:rsidR="00397510" w:rsidRDefault="00397510" w:rsidP="00224F13">
            <w:pPr>
              <w:spacing w:before="80" w:after="60"/>
              <w:jc w:val="center"/>
            </w:pPr>
            <w:r>
              <w:rPr>
                <w:noProof/>
                <w:lang w:eastAsia="en-IE" w:bidi="ar-SA"/>
              </w:rPr>
              <w:pict>
                <v:shape id="Picture 1" o:spid="_x0000_s1026" type="#_x0000_t75" alt="Logo IOMICA" style="position:absolute;left:0;text-align:left;margin-left:13.3pt;margin-top:-30.5pt;width:89.2pt;height:89.85pt;z-index:251658240;visibility:visible;mso-position-horizontal-relative:text;mso-position-vertical-relative:text">
                  <v:imagedata r:id="rId7" o:title=""/>
                  <w10:wrap type="square"/>
                </v:shape>
              </w:pict>
            </w:r>
          </w:p>
        </w:tc>
      </w:tr>
    </w:tbl>
    <w:p w:rsidR="00397510" w:rsidRDefault="00397510" w:rsidP="005D72EC">
      <w:pPr>
        <w:pStyle w:val="PlainText"/>
        <w:tabs>
          <w:tab w:val="left" w:pos="540"/>
          <w:tab w:val="left" w:pos="7513"/>
        </w:tabs>
        <w:jc w:val="center"/>
        <w:rPr>
          <w:rFonts w:ascii="Arial" w:hAnsi="Arial"/>
          <w:b/>
          <w:sz w:val="36"/>
          <w:u w:val="single"/>
        </w:rPr>
      </w:pPr>
      <w:r w:rsidRPr="00AC20B2">
        <w:rPr>
          <w:rFonts w:ascii="Arial" w:hAnsi="Arial"/>
          <w:b/>
          <w:sz w:val="36"/>
          <w:u w:val="single"/>
        </w:rPr>
        <w:t xml:space="preserve">NOTICE OF RACE </w:t>
      </w:r>
    </w:p>
    <w:p w:rsidR="00397510" w:rsidRDefault="00397510">
      <w:pPr>
        <w:pStyle w:val="Standard"/>
        <w:rPr>
          <w:rFonts w:ascii="Arial" w:hAnsi="Arial" w:cs="Arial"/>
          <w:b/>
          <w:bCs/>
        </w:rPr>
      </w:pPr>
      <w:bookmarkStart w:id="0" w:name="_GoBack"/>
      <w:bookmarkEnd w:id="0"/>
    </w:p>
    <w:p w:rsidR="00397510" w:rsidRPr="001C3284" w:rsidRDefault="00397510" w:rsidP="00E41E29">
      <w:pPr>
        <w:pStyle w:val="PlainText"/>
        <w:tabs>
          <w:tab w:val="left" w:pos="540"/>
        </w:tabs>
        <w:jc w:val="both"/>
        <w:rPr>
          <w:rFonts w:ascii="Arial" w:hAnsi="Arial" w:cs="Arial"/>
          <w:sz w:val="18"/>
        </w:rPr>
      </w:pPr>
      <w:r w:rsidRPr="001C3284">
        <w:rPr>
          <w:rFonts w:ascii="Arial" w:hAnsi="Arial" w:cs="Arial"/>
          <w:b/>
          <w:sz w:val="18"/>
        </w:rPr>
        <w:t xml:space="preserve">1. </w:t>
      </w:r>
      <w:r w:rsidRPr="001C3284">
        <w:rPr>
          <w:rFonts w:ascii="Arial" w:hAnsi="Arial" w:cs="Arial"/>
          <w:b/>
          <w:sz w:val="18"/>
        </w:rPr>
        <w:tab/>
      </w:r>
      <w:r w:rsidRPr="001C3284">
        <w:rPr>
          <w:rFonts w:ascii="Arial" w:hAnsi="Arial" w:cs="Arial"/>
          <w:b/>
          <w:sz w:val="18"/>
          <w:u w:val="single"/>
        </w:rPr>
        <w:t>ORGANISING AUTHORITY (OA)</w:t>
      </w:r>
    </w:p>
    <w:p w:rsidR="00397510" w:rsidRPr="001C3284" w:rsidRDefault="00397510" w:rsidP="00E41E29">
      <w:pPr>
        <w:pStyle w:val="PlainText"/>
        <w:tabs>
          <w:tab w:val="left" w:pos="540"/>
        </w:tabs>
        <w:ind w:left="540" w:hanging="540"/>
        <w:jc w:val="both"/>
        <w:rPr>
          <w:rFonts w:ascii="Arial" w:hAnsi="Arial" w:cs="Arial"/>
          <w:sz w:val="18"/>
        </w:rPr>
      </w:pPr>
    </w:p>
    <w:p w:rsidR="00397510" w:rsidRPr="001C3284" w:rsidRDefault="00397510" w:rsidP="00E41E29">
      <w:pPr>
        <w:pStyle w:val="PlainText"/>
        <w:tabs>
          <w:tab w:val="left" w:pos="540"/>
        </w:tabs>
        <w:ind w:left="540" w:hanging="540"/>
        <w:jc w:val="both"/>
        <w:rPr>
          <w:rFonts w:ascii="Arial" w:hAnsi="Arial" w:cs="Arial"/>
          <w:sz w:val="18"/>
        </w:rPr>
      </w:pPr>
      <w:r w:rsidRPr="00195C84">
        <w:rPr>
          <w:rFonts w:ascii="Arial" w:hAnsi="Arial" w:cs="Arial"/>
          <w:sz w:val="18"/>
        </w:rPr>
        <w:t>1.1</w:t>
      </w:r>
      <w:r w:rsidRPr="00195C84">
        <w:rPr>
          <w:rFonts w:ascii="Arial" w:hAnsi="Arial" w:cs="Arial"/>
          <w:sz w:val="18"/>
        </w:rPr>
        <w:tab/>
      </w:r>
      <w:r w:rsidRPr="001C3284">
        <w:rPr>
          <w:rFonts w:ascii="Arial" w:hAnsi="Arial" w:cs="Arial"/>
          <w:sz w:val="18"/>
        </w:rPr>
        <w:t xml:space="preserve">The OA is Howth Yacht Club Ltd., Harbour Road, Howth, Co. </w:t>
      </w:r>
      <w:smartTag w:uri="urn:schemas-microsoft-com:office:smarttags" w:element="City">
        <w:smartTag w:uri="urn:schemas-microsoft-com:office:smarttags" w:element="place">
          <w:r w:rsidRPr="001C3284">
            <w:rPr>
              <w:rFonts w:ascii="Arial" w:hAnsi="Arial" w:cs="Arial"/>
              <w:sz w:val="18"/>
            </w:rPr>
            <w:t>Dublin</w:t>
          </w:r>
        </w:smartTag>
      </w:smartTag>
      <w:r w:rsidRPr="001C3284">
        <w:rPr>
          <w:rFonts w:ascii="Arial" w:hAnsi="Arial" w:cs="Arial"/>
          <w:sz w:val="18"/>
        </w:rPr>
        <w:t xml:space="preserve">. </w:t>
      </w:r>
    </w:p>
    <w:p w:rsidR="00397510" w:rsidRPr="001C3284" w:rsidRDefault="00397510" w:rsidP="00E41E29">
      <w:pPr>
        <w:pStyle w:val="PlainText"/>
        <w:tabs>
          <w:tab w:val="left" w:pos="540"/>
        </w:tabs>
        <w:ind w:left="540" w:hanging="540"/>
        <w:jc w:val="both"/>
        <w:rPr>
          <w:rFonts w:ascii="Arial" w:hAnsi="Arial" w:cs="Arial"/>
          <w:sz w:val="18"/>
        </w:rPr>
      </w:pPr>
    </w:p>
    <w:p w:rsidR="00397510" w:rsidRPr="001C3284" w:rsidRDefault="00397510" w:rsidP="00E41E29">
      <w:pPr>
        <w:pStyle w:val="PlainText"/>
        <w:tabs>
          <w:tab w:val="left" w:pos="540"/>
        </w:tabs>
        <w:ind w:left="540" w:hanging="540"/>
        <w:jc w:val="both"/>
        <w:rPr>
          <w:rFonts w:ascii="Arial" w:hAnsi="Arial" w:cs="Arial"/>
          <w:b/>
          <w:sz w:val="18"/>
        </w:rPr>
      </w:pPr>
      <w:r w:rsidRPr="001C3284">
        <w:rPr>
          <w:rFonts w:ascii="Arial" w:hAnsi="Arial" w:cs="Arial"/>
          <w:b/>
          <w:sz w:val="18"/>
        </w:rPr>
        <w:t>2.</w:t>
      </w:r>
      <w:r w:rsidRPr="001C3284">
        <w:rPr>
          <w:rFonts w:ascii="Arial" w:hAnsi="Arial" w:cs="Arial"/>
          <w:b/>
          <w:sz w:val="18"/>
        </w:rPr>
        <w:tab/>
      </w:r>
      <w:r w:rsidRPr="001C3284">
        <w:rPr>
          <w:rFonts w:ascii="Arial" w:hAnsi="Arial" w:cs="Arial"/>
          <w:b/>
          <w:sz w:val="18"/>
          <w:u w:val="single"/>
        </w:rPr>
        <w:t>RULES AND ELIGIBILITY</w:t>
      </w:r>
    </w:p>
    <w:p w:rsidR="00397510" w:rsidRPr="001C3284" w:rsidRDefault="00397510" w:rsidP="00E41E29">
      <w:pPr>
        <w:pStyle w:val="PlainText"/>
        <w:tabs>
          <w:tab w:val="left" w:pos="540"/>
        </w:tabs>
        <w:ind w:left="540" w:hanging="540"/>
        <w:jc w:val="both"/>
        <w:rPr>
          <w:rFonts w:ascii="Arial" w:hAnsi="Arial" w:cs="Arial"/>
          <w:sz w:val="18"/>
        </w:rPr>
      </w:pPr>
    </w:p>
    <w:p w:rsidR="00397510" w:rsidRPr="00195C84" w:rsidRDefault="00397510" w:rsidP="001C3284">
      <w:pPr>
        <w:pStyle w:val="Standard"/>
        <w:ind w:left="540" w:hanging="540"/>
        <w:jc w:val="both"/>
        <w:rPr>
          <w:rFonts w:ascii="Arial" w:hAnsi="Arial" w:cs="Arial"/>
          <w:kern w:val="0"/>
          <w:sz w:val="18"/>
          <w:szCs w:val="20"/>
          <w:lang w:val="en-US" w:eastAsia="ar-SA" w:bidi="ar-SA"/>
        </w:rPr>
      </w:pPr>
      <w:r w:rsidRPr="00195C84">
        <w:rPr>
          <w:rFonts w:ascii="Arial" w:hAnsi="Arial" w:cs="Arial"/>
          <w:sz w:val="18"/>
        </w:rPr>
        <w:t>2.1</w:t>
      </w:r>
      <w:r w:rsidRPr="00195C84">
        <w:rPr>
          <w:rFonts w:ascii="Arial" w:hAnsi="Arial" w:cs="Arial"/>
          <w:sz w:val="18"/>
        </w:rPr>
        <w:tab/>
      </w:r>
      <w:r w:rsidRPr="00195C84">
        <w:rPr>
          <w:rFonts w:ascii="Arial" w:hAnsi="Arial" w:cs="Arial"/>
          <w:kern w:val="0"/>
          <w:sz w:val="18"/>
          <w:szCs w:val="20"/>
          <w:lang w:val="en-US" w:eastAsia="ar-SA" w:bidi="ar-SA"/>
        </w:rPr>
        <w:t>The racing will be governed by The ISAF Racing Rules of Sailing for 2013-2016 (RRS) as changed by Appendix E of the RRS - Radio Controlled Boat Racing Rules, this Notice of Race (NoR), the Sailing Instructions (SI), International Class Administration Rules, the Equipment Rules of Sailing (ERS) and the respective International Class Rules. The Sailing Instructions shall prevail in the event of conflict with this Notice of Race.</w:t>
      </w:r>
    </w:p>
    <w:p w:rsidR="00397510" w:rsidRPr="00AA5A27" w:rsidRDefault="00397510" w:rsidP="001C3284">
      <w:pPr>
        <w:pStyle w:val="Standard"/>
        <w:ind w:left="540" w:hanging="540"/>
        <w:jc w:val="both"/>
        <w:rPr>
          <w:rFonts w:ascii="Arial" w:hAnsi="Arial" w:cs="Arial"/>
          <w:sz w:val="8"/>
          <w:szCs w:val="8"/>
        </w:rPr>
      </w:pPr>
    </w:p>
    <w:p w:rsidR="00397510" w:rsidRDefault="00397510" w:rsidP="001C3284">
      <w:pPr>
        <w:pStyle w:val="Standard"/>
        <w:ind w:left="540" w:hanging="540"/>
        <w:jc w:val="both"/>
        <w:rPr>
          <w:rFonts w:ascii="Arial" w:hAnsi="Arial" w:cs="Arial"/>
          <w:sz w:val="18"/>
        </w:rPr>
      </w:pPr>
      <w:r w:rsidRPr="00195C84">
        <w:rPr>
          <w:rFonts w:ascii="Arial" w:hAnsi="Arial" w:cs="Arial"/>
          <w:sz w:val="18"/>
        </w:rPr>
        <w:t>2.2</w:t>
      </w:r>
      <w:r w:rsidRPr="00195C84">
        <w:rPr>
          <w:rFonts w:ascii="Arial" w:hAnsi="Arial" w:cs="Arial"/>
          <w:sz w:val="18"/>
        </w:rPr>
        <w:tab/>
        <w:t xml:space="preserve">The competition is open to all IOM boat owners whose boats comply </w:t>
      </w:r>
      <w:r>
        <w:rPr>
          <w:rFonts w:ascii="Arial" w:hAnsi="Arial" w:cs="Arial"/>
          <w:sz w:val="18"/>
        </w:rPr>
        <w:t>with</w:t>
      </w:r>
      <w:r w:rsidRPr="00195C84">
        <w:rPr>
          <w:rFonts w:ascii="Arial" w:hAnsi="Arial" w:cs="Arial"/>
          <w:sz w:val="18"/>
        </w:rPr>
        <w:t xml:space="preserve"> the IOM class rules 201</w:t>
      </w:r>
      <w:r>
        <w:rPr>
          <w:rFonts w:ascii="Arial" w:hAnsi="Arial" w:cs="Arial"/>
          <w:sz w:val="18"/>
        </w:rPr>
        <w:t>4</w:t>
      </w:r>
      <w:r w:rsidRPr="00195C84">
        <w:rPr>
          <w:rFonts w:ascii="Arial" w:hAnsi="Arial" w:cs="Arial"/>
          <w:sz w:val="18"/>
        </w:rPr>
        <w:t xml:space="preserve"> (</w:t>
      </w:r>
      <w:hyperlink r:id="rId8" w:history="1">
        <w:r w:rsidRPr="00195C84">
          <w:rPr>
            <w:rFonts w:ascii="Arial" w:hAnsi="Arial" w:cs="Arial"/>
            <w:sz w:val="18"/>
          </w:rPr>
          <w:t>http://www.iomclass.org/class-rules/</w:t>
        </w:r>
      </w:hyperlink>
      <w:r w:rsidRPr="00195C84">
        <w:rPr>
          <w:rFonts w:ascii="Arial" w:hAnsi="Arial" w:cs="Arial"/>
          <w:sz w:val="18"/>
        </w:rPr>
        <w:t xml:space="preserve"> ).  </w:t>
      </w:r>
    </w:p>
    <w:p w:rsidR="00397510" w:rsidRPr="00AA5A27" w:rsidRDefault="00397510" w:rsidP="001C3284">
      <w:pPr>
        <w:pStyle w:val="Standard"/>
        <w:ind w:left="540" w:hanging="540"/>
        <w:jc w:val="both"/>
        <w:rPr>
          <w:rFonts w:ascii="Arial" w:hAnsi="Arial" w:cs="Arial"/>
          <w:sz w:val="8"/>
          <w:szCs w:val="8"/>
        </w:rPr>
      </w:pPr>
    </w:p>
    <w:p w:rsidR="00397510" w:rsidRDefault="00397510" w:rsidP="001C3284">
      <w:pPr>
        <w:pStyle w:val="Standard"/>
        <w:ind w:left="540" w:hanging="540"/>
        <w:jc w:val="both"/>
      </w:pPr>
      <w:r w:rsidRPr="00195C84">
        <w:rPr>
          <w:rFonts w:ascii="Arial" w:hAnsi="Arial" w:cs="Arial"/>
          <w:sz w:val="18"/>
        </w:rPr>
        <w:t>2.3</w:t>
      </w:r>
      <w:r w:rsidRPr="00195C84">
        <w:rPr>
          <w:rFonts w:ascii="Arial" w:hAnsi="Arial" w:cs="Arial"/>
          <w:sz w:val="18"/>
        </w:rPr>
        <w:tab/>
        <w:t xml:space="preserve">Entries and enquiries should be addressed to: Enquiries should be directed to Jeff Kay (HYC Class captain) 086 3010925 or </w:t>
      </w:r>
      <w:hyperlink r:id="rId9" w:history="1">
        <w:r w:rsidRPr="00E2798A">
          <w:rPr>
            <w:rStyle w:val="Hyperlink"/>
            <w:rFonts w:ascii="Arial" w:hAnsi="Arial" w:cs="Arial"/>
            <w:sz w:val="18"/>
          </w:rPr>
          <w:t>j1kay@hotmail.com</w:t>
        </w:r>
      </w:hyperlink>
    </w:p>
    <w:p w:rsidR="00397510" w:rsidRPr="00195C84" w:rsidRDefault="00397510" w:rsidP="001C3284">
      <w:pPr>
        <w:pStyle w:val="Standard"/>
        <w:ind w:left="540" w:hanging="540"/>
        <w:jc w:val="both"/>
        <w:rPr>
          <w:rFonts w:ascii="Arial" w:hAnsi="Arial" w:cs="Arial"/>
          <w:sz w:val="18"/>
        </w:rPr>
      </w:pPr>
    </w:p>
    <w:p w:rsidR="00397510" w:rsidRPr="001C3284" w:rsidRDefault="00397510" w:rsidP="001C3284">
      <w:pPr>
        <w:pStyle w:val="Standard"/>
        <w:ind w:left="540" w:hanging="540"/>
        <w:jc w:val="both"/>
        <w:rPr>
          <w:rFonts w:ascii="Arial" w:hAnsi="Arial" w:cs="Arial"/>
          <w:b/>
          <w:sz w:val="18"/>
        </w:rPr>
      </w:pPr>
      <w:r w:rsidRPr="00195C84">
        <w:rPr>
          <w:rFonts w:ascii="Arial" w:hAnsi="Arial" w:cs="Arial"/>
          <w:sz w:val="18"/>
        </w:rPr>
        <w:t>2.4</w:t>
      </w:r>
      <w:r w:rsidRPr="001C3284">
        <w:rPr>
          <w:rFonts w:ascii="Arial" w:hAnsi="Arial" w:cs="Arial"/>
          <w:sz w:val="18"/>
        </w:rPr>
        <w:tab/>
        <w:t>Entries shall be made using the official Entry Form and are accepted at the sole discretion of the OA.</w:t>
      </w:r>
    </w:p>
    <w:p w:rsidR="00397510" w:rsidRPr="001C3284" w:rsidRDefault="00397510" w:rsidP="00E41E29">
      <w:pPr>
        <w:pStyle w:val="PlainText"/>
        <w:tabs>
          <w:tab w:val="left" w:pos="540"/>
        </w:tabs>
        <w:ind w:left="540" w:hanging="540"/>
        <w:jc w:val="both"/>
        <w:rPr>
          <w:rFonts w:ascii="Arial" w:hAnsi="Arial" w:cs="Arial"/>
          <w:sz w:val="18"/>
        </w:rPr>
      </w:pPr>
    </w:p>
    <w:p w:rsidR="00397510" w:rsidRPr="001C3284" w:rsidRDefault="00397510" w:rsidP="00556869">
      <w:pPr>
        <w:pStyle w:val="PlainText"/>
        <w:tabs>
          <w:tab w:val="left" w:pos="540"/>
        </w:tabs>
        <w:ind w:left="540" w:hanging="540"/>
        <w:jc w:val="both"/>
        <w:rPr>
          <w:rFonts w:ascii="Arial" w:hAnsi="Arial" w:cs="Arial"/>
          <w:sz w:val="18"/>
        </w:rPr>
      </w:pPr>
    </w:p>
    <w:p w:rsidR="00397510" w:rsidRPr="001C3284" w:rsidRDefault="00397510" w:rsidP="00556869">
      <w:pPr>
        <w:pStyle w:val="PlainText"/>
        <w:tabs>
          <w:tab w:val="left" w:pos="540"/>
        </w:tabs>
        <w:ind w:left="540" w:hanging="540"/>
        <w:jc w:val="both"/>
        <w:rPr>
          <w:rFonts w:ascii="Arial" w:hAnsi="Arial" w:cs="Arial"/>
          <w:b/>
          <w:sz w:val="18"/>
          <w:u w:val="single"/>
        </w:rPr>
      </w:pPr>
      <w:r w:rsidRPr="001C3284">
        <w:rPr>
          <w:rFonts w:ascii="Arial" w:hAnsi="Arial" w:cs="Arial"/>
          <w:b/>
          <w:sz w:val="18"/>
        </w:rPr>
        <w:t>3.</w:t>
      </w:r>
      <w:r w:rsidRPr="001C3284">
        <w:rPr>
          <w:rFonts w:ascii="Arial" w:hAnsi="Arial" w:cs="Arial"/>
          <w:b/>
          <w:sz w:val="18"/>
        </w:rPr>
        <w:tab/>
      </w:r>
      <w:r w:rsidRPr="001C3284">
        <w:rPr>
          <w:rFonts w:ascii="Arial" w:hAnsi="Arial" w:cs="Arial"/>
          <w:b/>
          <w:sz w:val="18"/>
          <w:u w:val="single"/>
        </w:rPr>
        <w:t>FEES</w:t>
      </w:r>
    </w:p>
    <w:p w:rsidR="00397510" w:rsidRPr="001C3284" w:rsidRDefault="00397510" w:rsidP="00556869">
      <w:pPr>
        <w:pStyle w:val="PlainText"/>
        <w:tabs>
          <w:tab w:val="left" w:pos="540"/>
        </w:tabs>
        <w:ind w:left="540" w:hanging="540"/>
        <w:jc w:val="both"/>
        <w:rPr>
          <w:rFonts w:ascii="Arial" w:hAnsi="Arial" w:cs="Arial"/>
          <w:b/>
          <w:sz w:val="18"/>
        </w:rPr>
      </w:pPr>
    </w:p>
    <w:p w:rsidR="00397510" w:rsidRPr="008E390A" w:rsidRDefault="00397510" w:rsidP="00556869">
      <w:pPr>
        <w:pStyle w:val="PlainText"/>
        <w:tabs>
          <w:tab w:val="left" w:pos="540"/>
        </w:tabs>
        <w:ind w:left="540" w:hanging="540"/>
        <w:jc w:val="both"/>
        <w:rPr>
          <w:rFonts w:ascii="Arial" w:hAnsi="Arial" w:cs="Arial"/>
          <w:sz w:val="18"/>
        </w:rPr>
      </w:pPr>
      <w:r w:rsidRPr="008E390A">
        <w:rPr>
          <w:rFonts w:ascii="Arial" w:hAnsi="Arial" w:cs="Arial"/>
          <w:sz w:val="18"/>
        </w:rPr>
        <w:t>3.1</w:t>
      </w:r>
      <w:r w:rsidRPr="008E390A">
        <w:rPr>
          <w:rFonts w:ascii="Arial" w:hAnsi="Arial" w:cs="Arial"/>
          <w:sz w:val="18"/>
        </w:rPr>
        <w:tab/>
        <w:t>The entry fee is €10.00</w:t>
      </w:r>
    </w:p>
    <w:p w:rsidR="00397510" w:rsidRPr="001C3284" w:rsidRDefault="00397510">
      <w:pPr>
        <w:pStyle w:val="Standard"/>
        <w:rPr>
          <w:rFonts w:ascii="Arial" w:hAnsi="Arial" w:cs="Arial"/>
          <w:b/>
          <w:bCs/>
        </w:rPr>
      </w:pPr>
    </w:p>
    <w:p w:rsidR="00397510" w:rsidRDefault="00397510" w:rsidP="008E390A">
      <w:pPr>
        <w:pStyle w:val="PlainText"/>
        <w:tabs>
          <w:tab w:val="left" w:pos="540"/>
        </w:tabs>
        <w:ind w:left="540" w:hanging="540"/>
        <w:jc w:val="both"/>
        <w:rPr>
          <w:rFonts w:ascii="Arial" w:hAnsi="Arial" w:cs="Arial"/>
          <w:b/>
          <w:sz w:val="18"/>
          <w:u w:val="single"/>
        </w:rPr>
      </w:pPr>
      <w:r w:rsidRPr="008E390A">
        <w:rPr>
          <w:rFonts w:ascii="Arial" w:hAnsi="Arial" w:cs="Arial"/>
          <w:b/>
          <w:sz w:val="18"/>
        </w:rPr>
        <w:t xml:space="preserve">4. </w:t>
      </w:r>
      <w:r>
        <w:rPr>
          <w:rFonts w:ascii="Arial" w:hAnsi="Arial" w:cs="Arial"/>
          <w:b/>
          <w:sz w:val="18"/>
        </w:rPr>
        <w:tab/>
      </w:r>
      <w:r w:rsidRPr="008E390A">
        <w:rPr>
          <w:rFonts w:ascii="Arial" w:hAnsi="Arial" w:cs="Arial"/>
          <w:b/>
          <w:sz w:val="18"/>
          <w:u w:val="single"/>
        </w:rPr>
        <w:t>SCHEDULE</w:t>
      </w:r>
    </w:p>
    <w:p w:rsidR="00397510" w:rsidRPr="008E390A" w:rsidRDefault="00397510" w:rsidP="008E390A">
      <w:pPr>
        <w:pStyle w:val="PlainText"/>
        <w:tabs>
          <w:tab w:val="left" w:pos="540"/>
        </w:tabs>
        <w:ind w:left="540" w:hanging="540"/>
        <w:jc w:val="both"/>
        <w:rPr>
          <w:rFonts w:ascii="Arial" w:hAnsi="Arial" w:cs="Arial"/>
          <w:b/>
          <w:sz w:val="18"/>
        </w:rPr>
      </w:pPr>
    </w:p>
    <w:p w:rsidR="00397510" w:rsidRDefault="00397510" w:rsidP="008E390A">
      <w:pPr>
        <w:pStyle w:val="PlainText"/>
        <w:tabs>
          <w:tab w:val="left" w:pos="540"/>
        </w:tabs>
        <w:ind w:left="540" w:hanging="540"/>
        <w:jc w:val="both"/>
        <w:rPr>
          <w:rFonts w:ascii="Arial" w:hAnsi="Arial" w:cs="Arial"/>
          <w:sz w:val="18"/>
        </w:rPr>
      </w:pPr>
      <w:r w:rsidRPr="008E390A">
        <w:rPr>
          <w:rFonts w:ascii="Arial" w:hAnsi="Arial" w:cs="Arial"/>
          <w:sz w:val="18"/>
        </w:rPr>
        <w:t>Schedule of racing days is as follows:</w:t>
      </w:r>
    </w:p>
    <w:p w:rsidR="00397510" w:rsidRDefault="00397510" w:rsidP="008E390A">
      <w:pPr>
        <w:pStyle w:val="PlainText"/>
        <w:tabs>
          <w:tab w:val="left" w:pos="540"/>
        </w:tabs>
        <w:ind w:left="540" w:hanging="540"/>
        <w:jc w:val="both"/>
        <w:rPr>
          <w:rFonts w:ascii="Arial" w:hAnsi="Arial" w:cs="Arial"/>
          <w:sz w:val="18"/>
        </w:rPr>
      </w:pPr>
    </w:p>
    <w:p w:rsidR="00397510" w:rsidRPr="008E390A" w:rsidRDefault="00397510" w:rsidP="008E390A">
      <w:pPr>
        <w:pStyle w:val="PlainText"/>
        <w:tabs>
          <w:tab w:val="left" w:pos="540"/>
        </w:tabs>
        <w:ind w:left="540" w:hanging="540"/>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126"/>
        <w:gridCol w:w="1762"/>
        <w:gridCol w:w="1323"/>
        <w:gridCol w:w="1104"/>
      </w:tblGrid>
      <w:tr w:rsidR="00397510" w:rsidRPr="008E390A" w:rsidTr="001950C1">
        <w:tc>
          <w:tcPr>
            <w:tcW w:w="2126" w:type="dxa"/>
            <w:tcBorders>
              <w:top w:val="single" w:sz="4" w:space="0" w:color="auto"/>
              <w:bottom w:val="single" w:sz="4" w:space="0" w:color="auto"/>
            </w:tcBorders>
            <w:vAlign w:val="center"/>
          </w:tcPr>
          <w:p w:rsidR="00397510" w:rsidRPr="002F4481" w:rsidRDefault="00397510" w:rsidP="00AA5A27">
            <w:pPr>
              <w:pStyle w:val="PlainText"/>
              <w:tabs>
                <w:tab w:val="left" w:pos="540"/>
              </w:tabs>
              <w:ind w:left="540" w:hanging="540"/>
              <w:rPr>
                <w:rFonts w:ascii="Arial" w:hAnsi="Arial" w:cs="Arial"/>
                <w:b/>
              </w:rPr>
            </w:pPr>
            <w:r w:rsidRPr="002F4481">
              <w:rPr>
                <w:rFonts w:ascii="Arial" w:hAnsi="Arial" w:cs="Arial"/>
                <w:b/>
              </w:rPr>
              <w:t>Date</w:t>
            </w:r>
          </w:p>
        </w:tc>
        <w:tc>
          <w:tcPr>
            <w:tcW w:w="1762" w:type="dxa"/>
            <w:tcBorders>
              <w:top w:val="single" w:sz="4" w:space="0" w:color="auto"/>
              <w:bottom w:val="single" w:sz="4" w:space="0" w:color="auto"/>
            </w:tcBorders>
            <w:vAlign w:val="center"/>
          </w:tcPr>
          <w:p w:rsidR="00397510" w:rsidRPr="002F4481" w:rsidRDefault="00397510" w:rsidP="00AA5A27">
            <w:pPr>
              <w:pStyle w:val="PlainText"/>
              <w:tabs>
                <w:tab w:val="left" w:pos="540"/>
              </w:tabs>
              <w:ind w:left="540" w:hanging="540"/>
              <w:rPr>
                <w:rFonts w:ascii="Arial" w:hAnsi="Arial" w:cs="Arial"/>
                <w:b/>
              </w:rPr>
            </w:pPr>
            <w:r w:rsidRPr="002F4481">
              <w:rPr>
                <w:rFonts w:ascii="Arial" w:hAnsi="Arial" w:cs="Arial"/>
                <w:b/>
              </w:rPr>
              <w:t>Event</w:t>
            </w:r>
          </w:p>
        </w:tc>
        <w:tc>
          <w:tcPr>
            <w:tcW w:w="1323" w:type="dxa"/>
            <w:tcBorders>
              <w:top w:val="single" w:sz="4" w:space="0" w:color="auto"/>
              <w:bottom w:val="single" w:sz="4" w:space="0" w:color="auto"/>
            </w:tcBorders>
            <w:vAlign w:val="center"/>
          </w:tcPr>
          <w:p w:rsidR="00397510" w:rsidRPr="002F4481" w:rsidRDefault="00397510" w:rsidP="00AA5A27">
            <w:pPr>
              <w:pStyle w:val="PlainText"/>
              <w:tabs>
                <w:tab w:val="left" w:pos="540"/>
              </w:tabs>
              <w:ind w:left="540" w:hanging="540"/>
              <w:rPr>
                <w:rFonts w:ascii="Arial" w:hAnsi="Arial" w:cs="Arial"/>
                <w:b/>
              </w:rPr>
            </w:pPr>
            <w:r w:rsidRPr="002F4481">
              <w:rPr>
                <w:rFonts w:ascii="Arial" w:hAnsi="Arial" w:cs="Arial"/>
                <w:b/>
              </w:rPr>
              <w:t xml:space="preserve">Briefing </w:t>
            </w:r>
          </w:p>
        </w:tc>
        <w:tc>
          <w:tcPr>
            <w:tcW w:w="1104" w:type="dxa"/>
            <w:tcBorders>
              <w:top w:val="single" w:sz="4" w:space="0" w:color="auto"/>
              <w:bottom w:val="single" w:sz="4" w:space="0" w:color="auto"/>
            </w:tcBorders>
            <w:vAlign w:val="center"/>
          </w:tcPr>
          <w:p w:rsidR="00397510" w:rsidRPr="002F4481" w:rsidRDefault="00397510" w:rsidP="00AA5A27">
            <w:pPr>
              <w:pStyle w:val="PlainText"/>
              <w:tabs>
                <w:tab w:val="left" w:pos="540"/>
              </w:tabs>
              <w:ind w:left="540" w:hanging="540"/>
              <w:rPr>
                <w:rFonts w:ascii="Arial" w:hAnsi="Arial" w:cs="Arial"/>
                <w:b/>
              </w:rPr>
            </w:pPr>
            <w:r w:rsidRPr="002F4481">
              <w:rPr>
                <w:rFonts w:ascii="Arial" w:hAnsi="Arial" w:cs="Arial"/>
                <w:b/>
              </w:rPr>
              <w:t>HW</w:t>
            </w:r>
          </w:p>
        </w:tc>
      </w:tr>
      <w:tr w:rsidR="00397510" w:rsidRPr="008E390A" w:rsidTr="001950C1">
        <w:tc>
          <w:tcPr>
            <w:tcW w:w="2126" w:type="dxa"/>
            <w:tcBorders>
              <w:top w:val="single" w:sz="4" w:space="0" w:color="auto"/>
            </w:tcBorders>
            <w:vAlign w:val="center"/>
          </w:tcPr>
          <w:p w:rsidR="00397510" w:rsidRPr="00AA5A27" w:rsidRDefault="00397510" w:rsidP="00AA5A27">
            <w:pPr>
              <w:pStyle w:val="Caption"/>
              <w:rPr>
                <w:i w:val="0"/>
                <w:sz w:val="18"/>
                <w:szCs w:val="18"/>
              </w:rPr>
            </w:pPr>
            <w:r w:rsidRPr="00AA5A27">
              <w:rPr>
                <w:i w:val="0"/>
                <w:sz w:val="18"/>
                <w:szCs w:val="18"/>
              </w:rPr>
              <w:t>23 Nov</w:t>
            </w:r>
          </w:p>
        </w:tc>
        <w:tc>
          <w:tcPr>
            <w:tcW w:w="1762" w:type="dxa"/>
            <w:tcBorders>
              <w:top w:val="single" w:sz="4" w:space="0" w:color="auto"/>
            </w:tcBorders>
            <w:vAlign w:val="center"/>
          </w:tcPr>
          <w:p w:rsidR="00397510" w:rsidRPr="00AA5A27" w:rsidRDefault="00397510" w:rsidP="00AA5A27">
            <w:pPr>
              <w:pStyle w:val="TableContents"/>
              <w:rPr>
                <w:sz w:val="18"/>
                <w:szCs w:val="18"/>
              </w:rPr>
            </w:pPr>
            <w:r w:rsidRPr="00AA5A27">
              <w:rPr>
                <w:sz w:val="18"/>
                <w:szCs w:val="18"/>
              </w:rPr>
              <w:t>Winter Series 1</w:t>
            </w:r>
          </w:p>
        </w:tc>
        <w:tc>
          <w:tcPr>
            <w:tcW w:w="1323" w:type="dxa"/>
            <w:tcBorders>
              <w:top w:val="single" w:sz="4" w:space="0" w:color="auto"/>
            </w:tcBorders>
            <w:vAlign w:val="center"/>
          </w:tcPr>
          <w:p w:rsidR="00397510" w:rsidRPr="00AA5A27" w:rsidRDefault="00397510" w:rsidP="00AA5A27">
            <w:pPr>
              <w:pStyle w:val="PlainText"/>
              <w:tabs>
                <w:tab w:val="left" w:pos="540"/>
              </w:tabs>
              <w:ind w:left="540" w:hanging="540"/>
              <w:rPr>
                <w:rFonts w:ascii="Arial" w:hAnsi="Arial" w:cs="Arial"/>
                <w:sz w:val="18"/>
                <w:szCs w:val="18"/>
              </w:rPr>
            </w:pPr>
          </w:p>
        </w:tc>
        <w:tc>
          <w:tcPr>
            <w:tcW w:w="1104" w:type="dxa"/>
            <w:tcBorders>
              <w:top w:val="single" w:sz="4" w:space="0" w:color="auto"/>
            </w:tcBorders>
            <w:vAlign w:val="center"/>
          </w:tcPr>
          <w:p w:rsidR="00397510" w:rsidRPr="00AA5A27" w:rsidRDefault="00397510" w:rsidP="00AA5A27">
            <w:pPr>
              <w:pStyle w:val="PlainText"/>
              <w:tabs>
                <w:tab w:val="left" w:pos="540"/>
              </w:tabs>
              <w:ind w:left="540" w:hanging="540"/>
              <w:rPr>
                <w:rFonts w:ascii="Arial" w:hAnsi="Arial" w:cs="Arial"/>
                <w:sz w:val="18"/>
                <w:szCs w:val="18"/>
              </w:rPr>
            </w:pPr>
          </w:p>
        </w:tc>
      </w:tr>
      <w:tr w:rsidR="00397510" w:rsidRPr="008E390A" w:rsidTr="001950C1">
        <w:trPr>
          <w:trHeight w:val="287"/>
        </w:trPr>
        <w:tc>
          <w:tcPr>
            <w:tcW w:w="2126" w:type="dxa"/>
            <w:vAlign w:val="center"/>
          </w:tcPr>
          <w:p w:rsidR="00397510" w:rsidRPr="00AA5A27" w:rsidRDefault="00397510" w:rsidP="00AA5A27">
            <w:pPr>
              <w:pStyle w:val="BodyText"/>
              <w:rPr>
                <w:sz w:val="18"/>
                <w:szCs w:val="18"/>
              </w:rPr>
            </w:pPr>
            <w:r w:rsidRPr="00AA5A27">
              <w:rPr>
                <w:sz w:val="18"/>
                <w:szCs w:val="18"/>
              </w:rPr>
              <w:t>07-Dec</w:t>
            </w:r>
          </w:p>
        </w:tc>
        <w:tc>
          <w:tcPr>
            <w:tcW w:w="1762" w:type="dxa"/>
            <w:vAlign w:val="center"/>
          </w:tcPr>
          <w:p w:rsidR="00397510" w:rsidRPr="00AA5A27" w:rsidRDefault="00397510" w:rsidP="00AA5A27">
            <w:pPr>
              <w:pStyle w:val="BodyText"/>
              <w:rPr>
                <w:sz w:val="18"/>
                <w:szCs w:val="18"/>
              </w:rPr>
            </w:pPr>
            <w:r w:rsidRPr="00AA5A27">
              <w:rPr>
                <w:sz w:val="18"/>
                <w:szCs w:val="18"/>
              </w:rPr>
              <w:t>Winter Series 2</w:t>
            </w:r>
          </w:p>
        </w:tc>
        <w:tc>
          <w:tcPr>
            <w:tcW w:w="1323" w:type="dxa"/>
            <w:vAlign w:val="center"/>
          </w:tcPr>
          <w:p w:rsidR="00397510" w:rsidRPr="00AA5A27" w:rsidRDefault="00397510" w:rsidP="00AA5A27">
            <w:pPr>
              <w:pStyle w:val="Caption"/>
              <w:rPr>
                <w:i w:val="0"/>
                <w:sz w:val="18"/>
                <w:szCs w:val="18"/>
              </w:rPr>
            </w:pPr>
            <w:r w:rsidRPr="00AA5A27">
              <w:rPr>
                <w:i w:val="0"/>
                <w:sz w:val="18"/>
                <w:szCs w:val="18"/>
              </w:rPr>
              <w:t>10:30</w:t>
            </w:r>
          </w:p>
        </w:tc>
        <w:tc>
          <w:tcPr>
            <w:tcW w:w="1104" w:type="dxa"/>
            <w:vAlign w:val="center"/>
          </w:tcPr>
          <w:p w:rsidR="00397510" w:rsidRPr="00AA5A27" w:rsidRDefault="00397510" w:rsidP="00AA5A27">
            <w:pPr>
              <w:pStyle w:val="TableContents"/>
              <w:rPr>
                <w:sz w:val="18"/>
                <w:szCs w:val="18"/>
              </w:rPr>
            </w:pPr>
            <w:r w:rsidRPr="00AA5A27">
              <w:rPr>
                <w:sz w:val="18"/>
                <w:szCs w:val="18"/>
              </w:rPr>
              <w:t>HW 11:54</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21-Dec</w:t>
            </w:r>
          </w:p>
        </w:tc>
        <w:tc>
          <w:tcPr>
            <w:tcW w:w="1762" w:type="dxa"/>
            <w:vAlign w:val="center"/>
          </w:tcPr>
          <w:p w:rsidR="00397510" w:rsidRPr="00AA5A27" w:rsidRDefault="00397510" w:rsidP="00AA5A27">
            <w:pPr>
              <w:pStyle w:val="BodyText"/>
              <w:rPr>
                <w:sz w:val="18"/>
                <w:szCs w:val="18"/>
              </w:rPr>
            </w:pPr>
            <w:r w:rsidRPr="00AA5A27">
              <w:rPr>
                <w:sz w:val="18"/>
                <w:szCs w:val="18"/>
              </w:rPr>
              <w:t>Winter Series 3</w:t>
            </w:r>
          </w:p>
        </w:tc>
        <w:tc>
          <w:tcPr>
            <w:tcW w:w="1323" w:type="dxa"/>
            <w:vAlign w:val="center"/>
          </w:tcPr>
          <w:p w:rsidR="00397510" w:rsidRPr="00AA5A27" w:rsidRDefault="00397510" w:rsidP="00AA5A27">
            <w:pPr>
              <w:pStyle w:val="Caption"/>
              <w:rPr>
                <w:i w:val="0"/>
                <w:sz w:val="18"/>
                <w:szCs w:val="18"/>
              </w:rPr>
            </w:pPr>
            <w:r w:rsidRPr="00AA5A27">
              <w:rPr>
                <w:i w:val="0"/>
                <w:sz w:val="18"/>
                <w:szCs w:val="18"/>
              </w:rPr>
              <w:t>10:30</w:t>
            </w:r>
          </w:p>
        </w:tc>
        <w:tc>
          <w:tcPr>
            <w:tcW w:w="1104" w:type="dxa"/>
            <w:vAlign w:val="center"/>
          </w:tcPr>
          <w:p w:rsidR="00397510" w:rsidRPr="00AA5A27" w:rsidRDefault="00397510" w:rsidP="00AA5A27">
            <w:pPr>
              <w:pStyle w:val="TableContents"/>
              <w:rPr>
                <w:sz w:val="18"/>
                <w:szCs w:val="18"/>
              </w:rPr>
            </w:pPr>
            <w:r w:rsidRPr="00AA5A27">
              <w:rPr>
                <w:sz w:val="18"/>
                <w:szCs w:val="18"/>
              </w:rPr>
              <w:t>HW 10:43</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4 - Jan</w:t>
            </w:r>
          </w:p>
        </w:tc>
        <w:tc>
          <w:tcPr>
            <w:tcW w:w="1762" w:type="dxa"/>
            <w:vAlign w:val="center"/>
          </w:tcPr>
          <w:p w:rsidR="00397510" w:rsidRPr="00AA5A27" w:rsidRDefault="00397510" w:rsidP="00AA5A27">
            <w:pPr>
              <w:pStyle w:val="BodyText"/>
              <w:rPr>
                <w:sz w:val="18"/>
                <w:szCs w:val="18"/>
              </w:rPr>
            </w:pPr>
            <w:r w:rsidRPr="00AA5A27">
              <w:rPr>
                <w:sz w:val="18"/>
                <w:szCs w:val="18"/>
              </w:rPr>
              <w:t>Winter Series 4</w:t>
            </w:r>
          </w:p>
        </w:tc>
        <w:tc>
          <w:tcPr>
            <w:tcW w:w="1323" w:type="dxa"/>
            <w:vAlign w:val="center"/>
          </w:tcPr>
          <w:p w:rsidR="00397510" w:rsidRPr="00AA5A27" w:rsidRDefault="00397510" w:rsidP="00AA5A27">
            <w:pPr>
              <w:pStyle w:val="Caption"/>
              <w:rPr>
                <w:i w:val="0"/>
                <w:sz w:val="18"/>
                <w:szCs w:val="18"/>
              </w:rPr>
            </w:pPr>
            <w:r w:rsidRPr="00AA5A27">
              <w:rPr>
                <w:i w:val="0"/>
                <w:sz w:val="18"/>
                <w:szCs w:val="18"/>
              </w:rPr>
              <w:t>10:30</w:t>
            </w:r>
          </w:p>
        </w:tc>
        <w:tc>
          <w:tcPr>
            <w:tcW w:w="1104" w:type="dxa"/>
            <w:vAlign w:val="center"/>
          </w:tcPr>
          <w:p w:rsidR="00397510" w:rsidRPr="00AA5A27" w:rsidRDefault="00397510" w:rsidP="00AA5A27">
            <w:pPr>
              <w:pStyle w:val="TableContents"/>
              <w:rPr>
                <w:sz w:val="18"/>
                <w:szCs w:val="18"/>
              </w:rPr>
            </w:pPr>
            <w:r w:rsidRPr="00AA5A27">
              <w:rPr>
                <w:sz w:val="18"/>
                <w:szCs w:val="18"/>
              </w:rPr>
              <w:t>HW 10.56</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18-Jan</w:t>
            </w:r>
          </w:p>
        </w:tc>
        <w:tc>
          <w:tcPr>
            <w:tcW w:w="1762" w:type="dxa"/>
            <w:vAlign w:val="center"/>
          </w:tcPr>
          <w:p w:rsidR="00397510" w:rsidRPr="00AA5A27" w:rsidRDefault="00397510" w:rsidP="00AA5A27">
            <w:pPr>
              <w:pStyle w:val="BodyText"/>
              <w:rPr>
                <w:sz w:val="18"/>
                <w:szCs w:val="18"/>
              </w:rPr>
            </w:pPr>
            <w:r w:rsidRPr="00AA5A27">
              <w:rPr>
                <w:sz w:val="18"/>
                <w:szCs w:val="18"/>
              </w:rPr>
              <w:t>Winter Series 5</w:t>
            </w:r>
          </w:p>
        </w:tc>
        <w:tc>
          <w:tcPr>
            <w:tcW w:w="1323" w:type="dxa"/>
            <w:vAlign w:val="center"/>
          </w:tcPr>
          <w:p w:rsidR="00397510" w:rsidRPr="00AA5A27" w:rsidRDefault="00397510" w:rsidP="00AA5A27">
            <w:pPr>
              <w:pStyle w:val="Caption"/>
              <w:rPr>
                <w:i w:val="0"/>
                <w:sz w:val="18"/>
                <w:szCs w:val="18"/>
              </w:rPr>
            </w:pPr>
            <w:r w:rsidRPr="00AA5A27">
              <w:rPr>
                <w:i w:val="0"/>
                <w:sz w:val="18"/>
                <w:szCs w:val="18"/>
              </w:rPr>
              <w:t>10:00</w:t>
            </w:r>
          </w:p>
        </w:tc>
        <w:tc>
          <w:tcPr>
            <w:tcW w:w="1104" w:type="dxa"/>
            <w:vAlign w:val="center"/>
          </w:tcPr>
          <w:p w:rsidR="00397510" w:rsidRPr="00AA5A27" w:rsidRDefault="00397510" w:rsidP="00AA5A27">
            <w:pPr>
              <w:pStyle w:val="TableContents"/>
              <w:rPr>
                <w:sz w:val="18"/>
                <w:szCs w:val="18"/>
              </w:rPr>
            </w:pPr>
            <w:r w:rsidRPr="00AA5A27">
              <w:rPr>
                <w:sz w:val="18"/>
                <w:szCs w:val="18"/>
              </w:rPr>
              <w:t>HW 9:40</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01-Feb</w:t>
            </w:r>
          </w:p>
        </w:tc>
        <w:tc>
          <w:tcPr>
            <w:tcW w:w="1762" w:type="dxa"/>
            <w:vAlign w:val="center"/>
          </w:tcPr>
          <w:p w:rsidR="00397510" w:rsidRPr="00AA5A27" w:rsidRDefault="00397510" w:rsidP="00AA5A27">
            <w:pPr>
              <w:pStyle w:val="BodyText"/>
              <w:rPr>
                <w:sz w:val="18"/>
                <w:szCs w:val="18"/>
              </w:rPr>
            </w:pPr>
            <w:r w:rsidRPr="00AA5A27">
              <w:rPr>
                <w:sz w:val="18"/>
                <w:szCs w:val="18"/>
              </w:rPr>
              <w:t>Winter Series 6</w:t>
            </w:r>
          </w:p>
        </w:tc>
        <w:tc>
          <w:tcPr>
            <w:tcW w:w="1323" w:type="dxa"/>
            <w:vAlign w:val="center"/>
          </w:tcPr>
          <w:p w:rsidR="00397510" w:rsidRPr="00AA5A27" w:rsidRDefault="00397510" w:rsidP="00AA5A27">
            <w:pPr>
              <w:pStyle w:val="Caption"/>
              <w:rPr>
                <w:i w:val="0"/>
                <w:sz w:val="18"/>
                <w:szCs w:val="18"/>
              </w:rPr>
            </w:pPr>
            <w:r w:rsidRPr="00AA5A27">
              <w:rPr>
                <w:i w:val="0"/>
                <w:sz w:val="18"/>
                <w:szCs w:val="18"/>
              </w:rPr>
              <w:t>10:00</w:t>
            </w:r>
          </w:p>
        </w:tc>
        <w:tc>
          <w:tcPr>
            <w:tcW w:w="1104" w:type="dxa"/>
            <w:vAlign w:val="center"/>
          </w:tcPr>
          <w:p w:rsidR="00397510" w:rsidRPr="00AA5A27" w:rsidRDefault="00397510" w:rsidP="00AA5A27">
            <w:pPr>
              <w:pStyle w:val="TableContents"/>
              <w:rPr>
                <w:sz w:val="18"/>
                <w:szCs w:val="18"/>
              </w:rPr>
            </w:pPr>
            <w:r w:rsidRPr="00AA5A27">
              <w:rPr>
                <w:sz w:val="18"/>
                <w:szCs w:val="18"/>
              </w:rPr>
              <w:t>HW 9:55</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 xml:space="preserve">08 Feb </w:t>
            </w:r>
          </w:p>
        </w:tc>
        <w:tc>
          <w:tcPr>
            <w:tcW w:w="1762" w:type="dxa"/>
            <w:vAlign w:val="center"/>
          </w:tcPr>
          <w:p w:rsidR="00397510" w:rsidRPr="00AA5A27" w:rsidRDefault="00397510" w:rsidP="00AA5A27">
            <w:pPr>
              <w:pStyle w:val="BodyText"/>
              <w:rPr>
                <w:sz w:val="18"/>
                <w:szCs w:val="18"/>
              </w:rPr>
            </w:pPr>
            <w:r w:rsidRPr="00AA5A27">
              <w:rPr>
                <w:sz w:val="18"/>
                <w:szCs w:val="18"/>
              </w:rPr>
              <w:t>Spring Series 1</w:t>
            </w:r>
          </w:p>
        </w:tc>
        <w:tc>
          <w:tcPr>
            <w:tcW w:w="1323" w:type="dxa"/>
            <w:vAlign w:val="center"/>
          </w:tcPr>
          <w:p w:rsidR="00397510" w:rsidRPr="00AA5A27" w:rsidRDefault="00397510" w:rsidP="00AA5A27">
            <w:pPr>
              <w:pStyle w:val="Caption"/>
              <w:rPr>
                <w:sz w:val="18"/>
                <w:szCs w:val="18"/>
              </w:rPr>
            </w:pPr>
            <w:r w:rsidRPr="00AA5A27">
              <w:rPr>
                <w:sz w:val="18"/>
                <w:szCs w:val="18"/>
              </w:rPr>
              <w:t>11:30</w:t>
            </w:r>
          </w:p>
        </w:tc>
        <w:tc>
          <w:tcPr>
            <w:tcW w:w="1104" w:type="dxa"/>
            <w:vAlign w:val="center"/>
          </w:tcPr>
          <w:p w:rsidR="00397510" w:rsidRPr="00AA5A27" w:rsidRDefault="00397510" w:rsidP="00AA5A27">
            <w:pPr>
              <w:pStyle w:val="TableContents"/>
              <w:rPr>
                <w:sz w:val="18"/>
                <w:szCs w:val="18"/>
              </w:rPr>
            </w:pPr>
            <w:r w:rsidRPr="00AA5A27">
              <w:rPr>
                <w:sz w:val="18"/>
                <w:szCs w:val="18"/>
              </w:rPr>
              <w:t>HW 14:05</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08-Mar</w:t>
            </w:r>
          </w:p>
        </w:tc>
        <w:tc>
          <w:tcPr>
            <w:tcW w:w="1762" w:type="dxa"/>
            <w:vAlign w:val="center"/>
          </w:tcPr>
          <w:p w:rsidR="00397510" w:rsidRPr="00AA5A27" w:rsidRDefault="00397510" w:rsidP="00AA5A27">
            <w:pPr>
              <w:pStyle w:val="BodyText"/>
              <w:rPr>
                <w:sz w:val="18"/>
                <w:szCs w:val="18"/>
              </w:rPr>
            </w:pPr>
            <w:r w:rsidRPr="00AA5A27">
              <w:rPr>
                <w:sz w:val="18"/>
                <w:szCs w:val="18"/>
              </w:rPr>
              <w:t>Spring Series 2</w:t>
            </w:r>
          </w:p>
        </w:tc>
        <w:tc>
          <w:tcPr>
            <w:tcW w:w="1323" w:type="dxa"/>
            <w:vAlign w:val="center"/>
          </w:tcPr>
          <w:p w:rsidR="00397510" w:rsidRPr="00AA5A27" w:rsidRDefault="00397510" w:rsidP="00AA5A27">
            <w:pPr>
              <w:pStyle w:val="Caption"/>
              <w:rPr>
                <w:sz w:val="18"/>
                <w:szCs w:val="18"/>
              </w:rPr>
            </w:pPr>
            <w:r w:rsidRPr="00AA5A27">
              <w:rPr>
                <w:sz w:val="18"/>
                <w:szCs w:val="18"/>
              </w:rPr>
              <w:t>10:30</w:t>
            </w:r>
          </w:p>
        </w:tc>
        <w:tc>
          <w:tcPr>
            <w:tcW w:w="1104" w:type="dxa"/>
            <w:vAlign w:val="center"/>
          </w:tcPr>
          <w:p w:rsidR="00397510" w:rsidRPr="00AA5A27" w:rsidRDefault="00397510" w:rsidP="00AA5A27">
            <w:pPr>
              <w:pStyle w:val="TableContents"/>
              <w:rPr>
                <w:sz w:val="18"/>
                <w:szCs w:val="18"/>
              </w:rPr>
            </w:pPr>
            <w:r w:rsidRPr="00AA5A27">
              <w:rPr>
                <w:sz w:val="18"/>
                <w:szCs w:val="18"/>
              </w:rPr>
              <w:t>HW 13:07</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22-Mar</w:t>
            </w:r>
          </w:p>
        </w:tc>
        <w:tc>
          <w:tcPr>
            <w:tcW w:w="1762" w:type="dxa"/>
            <w:vAlign w:val="center"/>
          </w:tcPr>
          <w:p w:rsidR="00397510" w:rsidRPr="00AA5A27" w:rsidRDefault="00397510" w:rsidP="00AA5A27">
            <w:pPr>
              <w:pStyle w:val="BodyText"/>
              <w:rPr>
                <w:sz w:val="18"/>
                <w:szCs w:val="18"/>
              </w:rPr>
            </w:pPr>
            <w:r w:rsidRPr="00AA5A27">
              <w:rPr>
                <w:sz w:val="18"/>
                <w:szCs w:val="18"/>
              </w:rPr>
              <w:t>Spring Series 3</w:t>
            </w:r>
          </w:p>
        </w:tc>
        <w:tc>
          <w:tcPr>
            <w:tcW w:w="1323" w:type="dxa"/>
            <w:vAlign w:val="center"/>
          </w:tcPr>
          <w:p w:rsidR="00397510" w:rsidRPr="00AA5A27" w:rsidRDefault="00397510" w:rsidP="00AA5A27">
            <w:pPr>
              <w:pStyle w:val="Caption"/>
              <w:rPr>
                <w:sz w:val="18"/>
                <w:szCs w:val="18"/>
              </w:rPr>
            </w:pPr>
            <w:r w:rsidRPr="00AA5A27">
              <w:rPr>
                <w:sz w:val="18"/>
                <w:szCs w:val="18"/>
              </w:rPr>
              <w:t>10:30</w:t>
            </w:r>
          </w:p>
        </w:tc>
        <w:tc>
          <w:tcPr>
            <w:tcW w:w="1104" w:type="dxa"/>
            <w:vAlign w:val="center"/>
          </w:tcPr>
          <w:p w:rsidR="00397510" w:rsidRPr="00AA5A27" w:rsidRDefault="00397510" w:rsidP="00AA5A27">
            <w:pPr>
              <w:pStyle w:val="TableContents"/>
              <w:rPr>
                <w:sz w:val="18"/>
                <w:szCs w:val="18"/>
              </w:rPr>
            </w:pPr>
            <w:r w:rsidRPr="00AA5A27">
              <w:rPr>
                <w:sz w:val="18"/>
                <w:szCs w:val="18"/>
              </w:rPr>
              <w:t>HW 13:03</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06-Apr</w:t>
            </w:r>
          </w:p>
        </w:tc>
        <w:tc>
          <w:tcPr>
            <w:tcW w:w="1762" w:type="dxa"/>
            <w:vAlign w:val="center"/>
          </w:tcPr>
          <w:p w:rsidR="00397510" w:rsidRPr="00AA5A27" w:rsidRDefault="00397510" w:rsidP="00AA5A27">
            <w:pPr>
              <w:pStyle w:val="BodyText"/>
              <w:rPr>
                <w:sz w:val="18"/>
                <w:szCs w:val="18"/>
              </w:rPr>
            </w:pPr>
            <w:r w:rsidRPr="00AA5A27">
              <w:rPr>
                <w:sz w:val="18"/>
                <w:szCs w:val="18"/>
              </w:rPr>
              <w:t>Spring Series 4</w:t>
            </w:r>
          </w:p>
        </w:tc>
        <w:tc>
          <w:tcPr>
            <w:tcW w:w="1323" w:type="dxa"/>
            <w:vAlign w:val="center"/>
          </w:tcPr>
          <w:p w:rsidR="00397510" w:rsidRPr="00AA5A27" w:rsidRDefault="00397510" w:rsidP="00AA5A27">
            <w:pPr>
              <w:pStyle w:val="Caption"/>
              <w:rPr>
                <w:sz w:val="18"/>
                <w:szCs w:val="18"/>
              </w:rPr>
            </w:pPr>
            <w:r w:rsidRPr="00AA5A27">
              <w:rPr>
                <w:sz w:val="18"/>
                <w:szCs w:val="18"/>
              </w:rPr>
              <w:t>10:30</w:t>
            </w:r>
          </w:p>
        </w:tc>
        <w:tc>
          <w:tcPr>
            <w:tcW w:w="1104" w:type="dxa"/>
            <w:vAlign w:val="center"/>
          </w:tcPr>
          <w:p w:rsidR="00397510" w:rsidRPr="00AA5A27" w:rsidRDefault="00397510" w:rsidP="00AA5A27">
            <w:pPr>
              <w:pStyle w:val="TableContents"/>
              <w:rPr>
                <w:sz w:val="18"/>
                <w:szCs w:val="18"/>
              </w:rPr>
            </w:pPr>
            <w:r w:rsidRPr="00AA5A27">
              <w:rPr>
                <w:sz w:val="18"/>
                <w:szCs w:val="18"/>
              </w:rPr>
              <w:t>HW 13:42</w:t>
            </w:r>
          </w:p>
        </w:tc>
      </w:tr>
      <w:tr w:rsidR="00397510" w:rsidRPr="008E390A" w:rsidTr="001950C1">
        <w:tc>
          <w:tcPr>
            <w:tcW w:w="2126" w:type="dxa"/>
            <w:vAlign w:val="center"/>
          </w:tcPr>
          <w:p w:rsidR="00397510" w:rsidRPr="00AA5A27" w:rsidRDefault="00397510" w:rsidP="00AA5A27">
            <w:pPr>
              <w:pStyle w:val="BodyText"/>
              <w:rPr>
                <w:sz w:val="18"/>
                <w:szCs w:val="18"/>
              </w:rPr>
            </w:pPr>
            <w:r w:rsidRPr="00AA5A27">
              <w:rPr>
                <w:sz w:val="18"/>
                <w:szCs w:val="18"/>
              </w:rPr>
              <w:t>19-Apr</w:t>
            </w:r>
          </w:p>
        </w:tc>
        <w:tc>
          <w:tcPr>
            <w:tcW w:w="1762" w:type="dxa"/>
            <w:vAlign w:val="center"/>
          </w:tcPr>
          <w:p w:rsidR="00397510" w:rsidRPr="00AA5A27" w:rsidRDefault="00397510" w:rsidP="00AA5A27">
            <w:pPr>
              <w:pStyle w:val="BodyText"/>
              <w:rPr>
                <w:sz w:val="18"/>
                <w:szCs w:val="18"/>
              </w:rPr>
            </w:pPr>
            <w:r w:rsidRPr="00AA5A27">
              <w:rPr>
                <w:sz w:val="18"/>
                <w:szCs w:val="18"/>
              </w:rPr>
              <w:t>Spring Series 5</w:t>
            </w:r>
          </w:p>
        </w:tc>
        <w:tc>
          <w:tcPr>
            <w:tcW w:w="1323" w:type="dxa"/>
            <w:vAlign w:val="center"/>
          </w:tcPr>
          <w:p w:rsidR="00397510" w:rsidRPr="00AA5A27" w:rsidRDefault="00397510" w:rsidP="00AA5A27">
            <w:pPr>
              <w:pStyle w:val="Caption"/>
              <w:rPr>
                <w:sz w:val="18"/>
                <w:szCs w:val="18"/>
              </w:rPr>
            </w:pPr>
            <w:r w:rsidRPr="00AA5A27">
              <w:rPr>
                <w:sz w:val="18"/>
                <w:szCs w:val="18"/>
              </w:rPr>
              <w:t>10:30</w:t>
            </w:r>
          </w:p>
        </w:tc>
        <w:tc>
          <w:tcPr>
            <w:tcW w:w="1104" w:type="dxa"/>
            <w:vAlign w:val="center"/>
          </w:tcPr>
          <w:p w:rsidR="00397510" w:rsidRPr="00AA5A27" w:rsidRDefault="00397510" w:rsidP="00AA5A27">
            <w:pPr>
              <w:pStyle w:val="TableContents"/>
              <w:rPr>
                <w:sz w:val="18"/>
                <w:szCs w:val="18"/>
              </w:rPr>
            </w:pPr>
            <w:r w:rsidRPr="00AA5A27">
              <w:rPr>
                <w:sz w:val="18"/>
                <w:szCs w:val="18"/>
              </w:rPr>
              <w:t>HW 12:58</w:t>
            </w:r>
          </w:p>
        </w:tc>
      </w:tr>
      <w:tr w:rsidR="00397510" w:rsidRPr="008E390A" w:rsidTr="001950C1">
        <w:tc>
          <w:tcPr>
            <w:tcW w:w="2126" w:type="dxa"/>
            <w:tcBorders>
              <w:bottom w:val="single" w:sz="4" w:space="0" w:color="auto"/>
            </w:tcBorders>
            <w:vAlign w:val="center"/>
          </w:tcPr>
          <w:p w:rsidR="00397510" w:rsidRPr="00AA5A27" w:rsidRDefault="00397510" w:rsidP="00AA5A27">
            <w:pPr>
              <w:pStyle w:val="BodyText"/>
              <w:rPr>
                <w:sz w:val="18"/>
                <w:szCs w:val="18"/>
              </w:rPr>
            </w:pPr>
            <w:r w:rsidRPr="00AA5A27">
              <w:rPr>
                <w:sz w:val="18"/>
                <w:szCs w:val="18"/>
              </w:rPr>
              <w:t>03-May</w:t>
            </w:r>
          </w:p>
        </w:tc>
        <w:tc>
          <w:tcPr>
            <w:tcW w:w="1762" w:type="dxa"/>
            <w:tcBorders>
              <w:bottom w:val="single" w:sz="4" w:space="0" w:color="auto"/>
            </w:tcBorders>
            <w:vAlign w:val="center"/>
          </w:tcPr>
          <w:p w:rsidR="00397510" w:rsidRPr="00AA5A27" w:rsidRDefault="00397510" w:rsidP="00AA5A27">
            <w:pPr>
              <w:pStyle w:val="BodyText"/>
              <w:rPr>
                <w:sz w:val="18"/>
                <w:szCs w:val="18"/>
              </w:rPr>
            </w:pPr>
            <w:r w:rsidRPr="00AA5A27">
              <w:rPr>
                <w:sz w:val="18"/>
                <w:szCs w:val="18"/>
              </w:rPr>
              <w:t>Spring Series 6</w:t>
            </w:r>
          </w:p>
        </w:tc>
        <w:tc>
          <w:tcPr>
            <w:tcW w:w="1323" w:type="dxa"/>
            <w:tcBorders>
              <w:bottom w:val="single" w:sz="4" w:space="0" w:color="auto"/>
            </w:tcBorders>
            <w:vAlign w:val="center"/>
          </w:tcPr>
          <w:p w:rsidR="00397510" w:rsidRPr="00AA5A27" w:rsidRDefault="00397510" w:rsidP="00AA5A27">
            <w:pPr>
              <w:pStyle w:val="Caption"/>
              <w:rPr>
                <w:sz w:val="18"/>
                <w:szCs w:val="18"/>
              </w:rPr>
            </w:pPr>
            <w:r w:rsidRPr="00AA5A27">
              <w:rPr>
                <w:sz w:val="18"/>
                <w:szCs w:val="18"/>
              </w:rPr>
              <w:t>10:30</w:t>
            </w:r>
          </w:p>
        </w:tc>
        <w:tc>
          <w:tcPr>
            <w:tcW w:w="1104" w:type="dxa"/>
            <w:tcBorders>
              <w:bottom w:val="single" w:sz="4" w:space="0" w:color="auto"/>
            </w:tcBorders>
            <w:vAlign w:val="center"/>
          </w:tcPr>
          <w:p w:rsidR="00397510" w:rsidRPr="00AA5A27" w:rsidRDefault="00397510" w:rsidP="00AA5A27">
            <w:pPr>
              <w:pStyle w:val="TableContents"/>
              <w:rPr>
                <w:sz w:val="18"/>
                <w:szCs w:val="18"/>
              </w:rPr>
            </w:pPr>
            <w:r w:rsidRPr="00AA5A27">
              <w:rPr>
                <w:sz w:val="18"/>
                <w:szCs w:val="18"/>
              </w:rPr>
              <w:t>HW 12:04</w:t>
            </w:r>
          </w:p>
        </w:tc>
      </w:tr>
    </w:tbl>
    <w:p w:rsidR="00397510" w:rsidRPr="008E390A" w:rsidRDefault="00397510" w:rsidP="008E390A">
      <w:pPr>
        <w:pStyle w:val="PlainText"/>
        <w:tabs>
          <w:tab w:val="left" w:pos="540"/>
        </w:tabs>
        <w:ind w:left="540" w:hanging="540"/>
        <w:jc w:val="both"/>
        <w:rPr>
          <w:rFonts w:ascii="Arial" w:hAnsi="Arial" w:cs="Arial"/>
          <w:sz w:val="18"/>
        </w:rPr>
      </w:pPr>
    </w:p>
    <w:p w:rsidR="00397510" w:rsidRDefault="00397510" w:rsidP="008E390A">
      <w:pPr>
        <w:pStyle w:val="PlainText"/>
        <w:tabs>
          <w:tab w:val="left" w:pos="540"/>
        </w:tabs>
        <w:ind w:left="540" w:hanging="540"/>
        <w:jc w:val="both"/>
        <w:rPr>
          <w:rFonts w:ascii="Arial" w:hAnsi="Arial" w:cs="Arial"/>
          <w:sz w:val="18"/>
        </w:rPr>
      </w:pPr>
    </w:p>
    <w:p w:rsidR="00397510" w:rsidRPr="008E390A" w:rsidRDefault="00397510" w:rsidP="008E390A">
      <w:pPr>
        <w:pStyle w:val="PlainText"/>
        <w:tabs>
          <w:tab w:val="left" w:pos="540"/>
        </w:tabs>
        <w:ind w:left="540" w:hanging="540"/>
        <w:jc w:val="both"/>
        <w:rPr>
          <w:rFonts w:ascii="Arial" w:hAnsi="Arial" w:cs="Arial"/>
          <w:sz w:val="18"/>
        </w:rPr>
      </w:pPr>
    </w:p>
    <w:p w:rsidR="00397510" w:rsidRDefault="00397510" w:rsidP="008E390A">
      <w:pPr>
        <w:pStyle w:val="PlainText"/>
        <w:tabs>
          <w:tab w:val="left" w:pos="540"/>
        </w:tabs>
        <w:ind w:left="540" w:hanging="540"/>
        <w:jc w:val="both"/>
        <w:rPr>
          <w:rFonts w:ascii="Arial" w:hAnsi="Arial" w:cs="Arial"/>
          <w:b/>
          <w:sz w:val="18"/>
          <w:u w:val="single"/>
        </w:rPr>
      </w:pPr>
      <w:r w:rsidRPr="008E390A">
        <w:rPr>
          <w:rFonts w:ascii="Arial" w:hAnsi="Arial" w:cs="Arial"/>
          <w:b/>
          <w:sz w:val="18"/>
        </w:rPr>
        <w:t xml:space="preserve">5. </w:t>
      </w:r>
      <w:r w:rsidRPr="008E390A">
        <w:rPr>
          <w:rFonts w:ascii="Arial" w:hAnsi="Arial" w:cs="Arial"/>
          <w:b/>
          <w:sz w:val="18"/>
        </w:rPr>
        <w:tab/>
      </w:r>
      <w:r w:rsidRPr="008E390A">
        <w:rPr>
          <w:rFonts w:ascii="Arial" w:hAnsi="Arial" w:cs="Arial"/>
          <w:b/>
          <w:sz w:val="18"/>
          <w:u w:val="single"/>
        </w:rPr>
        <w:t>MEASUREMENT</w:t>
      </w:r>
    </w:p>
    <w:p w:rsidR="00397510" w:rsidRPr="008E390A" w:rsidRDefault="00397510" w:rsidP="008E390A">
      <w:pPr>
        <w:pStyle w:val="PlainText"/>
        <w:tabs>
          <w:tab w:val="left" w:pos="540"/>
        </w:tabs>
        <w:ind w:left="540" w:hanging="540"/>
        <w:jc w:val="both"/>
        <w:rPr>
          <w:rFonts w:ascii="Arial" w:hAnsi="Arial" w:cs="Arial"/>
          <w:b/>
          <w:sz w:val="18"/>
        </w:rPr>
      </w:pPr>
    </w:p>
    <w:p w:rsidR="00397510" w:rsidRPr="008E390A" w:rsidRDefault="00397510" w:rsidP="008E390A">
      <w:pPr>
        <w:pStyle w:val="PlainText"/>
        <w:tabs>
          <w:tab w:val="left" w:pos="540"/>
        </w:tabs>
        <w:ind w:left="540" w:hanging="540"/>
        <w:jc w:val="both"/>
        <w:rPr>
          <w:rFonts w:ascii="Arial" w:hAnsi="Arial" w:cs="Arial"/>
          <w:sz w:val="18"/>
        </w:rPr>
      </w:pPr>
    </w:p>
    <w:p w:rsidR="00397510" w:rsidRPr="008E390A" w:rsidRDefault="00397510" w:rsidP="008E390A">
      <w:pPr>
        <w:pStyle w:val="PlainText"/>
        <w:tabs>
          <w:tab w:val="left" w:pos="540"/>
        </w:tabs>
        <w:ind w:left="540" w:hanging="540"/>
        <w:jc w:val="both"/>
        <w:rPr>
          <w:rFonts w:ascii="Arial" w:hAnsi="Arial" w:cs="Arial"/>
          <w:sz w:val="18"/>
        </w:rPr>
      </w:pPr>
      <w:r>
        <w:rPr>
          <w:rFonts w:ascii="Arial" w:hAnsi="Arial" w:cs="Arial"/>
          <w:sz w:val="18"/>
        </w:rPr>
        <w:t>5.1</w:t>
      </w:r>
      <w:r>
        <w:rPr>
          <w:rFonts w:ascii="Arial" w:hAnsi="Arial" w:cs="Arial"/>
          <w:sz w:val="18"/>
        </w:rPr>
        <w:tab/>
      </w:r>
      <w:r w:rsidRPr="008E390A">
        <w:rPr>
          <w:rFonts w:ascii="Arial" w:hAnsi="Arial" w:cs="Arial"/>
          <w:sz w:val="18"/>
        </w:rPr>
        <w:t>Random spot checks may be conducted throughout the duration of the event.</w:t>
      </w:r>
    </w:p>
    <w:p w:rsidR="00397510" w:rsidRDefault="00397510" w:rsidP="008E390A">
      <w:pPr>
        <w:pStyle w:val="PlainText"/>
        <w:tabs>
          <w:tab w:val="left" w:pos="540"/>
        </w:tabs>
        <w:ind w:left="540" w:hanging="540"/>
        <w:jc w:val="both"/>
        <w:rPr>
          <w:rFonts w:ascii="Arial" w:hAnsi="Arial" w:cs="Arial"/>
          <w:sz w:val="18"/>
        </w:rPr>
      </w:pPr>
    </w:p>
    <w:p w:rsidR="00397510" w:rsidRDefault="00397510" w:rsidP="008E390A">
      <w:pPr>
        <w:pStyle w:val="PlainText"/>
        <w:tabs>
          <w:tab w:val="left" w:pos="540"/>
        </w:tabs>
        <w:ind w:left="540" w:hanging="540"/>
        <w:jc w:val="both"/>
        <w:rPr>
          <w:rFonts w:ascii="Arial" w:hAnsi="Arial" w:cs="Arial"/>
          <w:sz w:val="18"/>
        </w:rPr>
      </w:pPr>
    </w:p>
    <w:p w:rsidR="00397510" w:rsidRPr="008E390A" w:rsidRDefault="00397510" w:rsidP="008E390A">
      <w:pPr>
        <w:pStyle w:val="PlainText"/>
        <w:tabs>
          <w:tab w:val="left" w:pos="540"/>
        </w:tabs>
        <w:ind w:left="540" w:hanging="540"/>
        <w:jc w:val="both"/>
        <w:rPr>
          <w:rFonts w:ascii="Arial" w:hAnsi="Arial" w:cs="Arial"/>
          <w:sz w:val="18"/>
        </w:rPr>
      </w:pPr>
    </w:p>
    <w:p w:rsidR="00397510" w:rsidRDefault="00397510" w:rsidP="008E390A">
      <w:pPr>
        <w:pStyle w:val="PlainText"/>
        <w:tabs>
          <w:tab w:val="left" w:pos="540"/>
        </w:tabs>
        <w:ind w:left="540" w:hanging="540"/>
        <w:jc w:val="both"/>
        <w:rPr>
          <w:rFonts w:ascii="Arial" w:hAnsi="Arial" w:cs="Arial"/>
          <w:b/>
          <w:sz w:val="18"/>
          <w:u w:val="single"/>
        </w:rPr>
      </w:pPr>
      <w:r w:rsidRPr="008E390A">
        <w:rPr>
          <w:rFonts w:ascii="Arial" w:hAnsi="Arial" w:cs="Arial"/>
          <w:b/>
          <w:sz w:val="18"/>
        </w:rPr>
        <w:t xml:space="preserve">6. </w:t>
      </w:r>
      <w:r w:rsidRPr="008E390A">
        <w:rPr>
          <w:rFonts w:ascii="Arial" w:hAnsi="Arial" w:cs="Arial"/>
          <w:b/>
          <w:sz w:val="18"/>
        </w:rPr>
        <w:tab/>
      </w:r>
      <w:r w:rsidRPr="008E390A">
        <w:rPr>
          <w:rFonts w:ascii="Arial" w:hAnsi="Arial" w:cs="Arial"/>
          <w:b/>
          <w:sz w:val="18"/>
          <w:u w:val="single"/>
        </w:rPr>
        <w:t>SAILING INSTRUCTIONS</w:t>
      </w:r>
    </w:p>
    <w:p w:rsidR="00397510" w:rsidRPr="008E390A" w:rsidRDefault="00397510" w:rsidP="008E390A">
      <w:pPr>
        <w:pStyle w:val="PlainText"/>
        <w:tabs>
          <w:tab w:val="left" w:pos="540"/>
        </w:tabs>
        <w:ind w:left="540" w:hanging="540"/>
        <w:jc w:val="both"/>
        <w:rPr>
          <w:rFonts w:ascii="Arial" w:hAnsi="Arial" w:cs="Arial"/>
          <w:b/>
          <w:sz w:val="18"/>
        </w:rPr>
      </w:pPr>
    </w:p>
    <w:p w:rsidR="00397510" w:rsidRPr="00195C84" w:rsidRDefault="00397510" w:rsidP="00195C84">
      <w:pPr>
        <w:pStyle w:val="PlainText"/>
        <w:tabs>
          <w:tab w:val="left" w:pos="540"/>
        </w:tabs>
        <w:ind w:left="540" w:hanging="540"/>
        <w:jc w:val="both"/>
        <w:rPr>
          <w:rFonts w:ascii="Arial" w:hAnsi="Arial" w:cs="Arial"/>
          <w:sz w:val="18"/>
        </w:rPr>
      </w:pPr>
      <w:r>
        <w:rPr>
          <w:rFonts w:ascii="Arial" w:hAnsi="Arial" w:cs="Arial"/>
          <w:sz w:val="18"/>
        </w:rPr>
        <w:t>6.1</w:t>
      </w:r>
      <w:r>
        <w:rPr>
          <w:rFonts w:ascii="Arial" w:hAnsi="Arial" w:cs="Arial"/>
          <w:sz w:val="18"/>
        </w:rPr>
        <w:tab/>
      </w:r>
      <w:r w:rsidRPr="008E390A">
        <w:rPr>
          <w:rFonts w:ascii="Arial" w:hAnsi="Arial" w:cs="Arial"/>
          <w:sz w:val="18"/>
        </w:rPr>
        <w:t xml:space="preserve">Sailing Instructions will be available from Sunday </w:t>
      </w:r>
      <w:r>
        <w:rPr>
          <w:rFonts w:ascii="Arial" w:hAnsi="Arial" w:cs="Arial"/>
          <w:sz w:val="18"/>
        </w:rPr>
        <w:t>7</w:t>
      </w:r>
      <w:r w:rsidRPr="00BF1B91">
        <w:rPr>
          <w:rFonts w:ascii="Arial" w:hAnsi="Arial" w:cs="Arial"/>
          <w:sz w:val="18"/>
          <w:vertAlign w:val="superscript"/>
        </w:rPr>
        <w:t>th</w:t>
      </w:r>
      <w:r>
        <w:rPr>
          <w:rFonts w:ascii="Arial" w:hAnsi="Arial" w:cs="Arial"/>
          <w:sz w:val="18"/>
        </w:rPr>
        <w:t xml:space="preserve"> December</w:t>
      </w:r>
      <w:r w:rsidRPr="008E390A">
        <w:rPr>
          <w:rFonts w:ascii="Arial" w:hAnsi="Arial" w:cs="Arial"/>
          <w:sz w:val="18"/>
        </w:rPr>
        <w:t xml:space="preserve"> 2014 at Howth Yacht Club and may also be downloaded at</w:t>
      </w:r>
      <w:r w:rsidRPr="00195C84">
        <w:rPr>
          <w:rFonts w:ascii="Arial" w:hAnsi="Arial" w:cs="Arial"/>
          <w:sz w:val="18"/>
        </w:rPr>
        <w:t xml:space="preserve"> </w:t>
      </w:r>
      <w:hyperlink r:id="rId10" w:history="1">
        <w:r w:rsidRPr="00195C84">
          <w:rPr>
            <w:rFonts w:ascii="Arial" w:hAnsi="Arial" w:cs="Arial"/>
            <w:sz w:val="18"/>
          </w:rPr>
          <w:t>www.hyc.ie</w:t>
        </w:r>
      </w:hyperlink>
    </w:p>
    <w:p w:rsidR="00397510" w:rsidRDefault="00397510">
      <w:pPr>
        <w:pStyle w:val="Standard"/>
        <w:jc w:val="both"/>
        <w:rPr>
          <w:rFonts w:ascii="Arial" w:hAnsi="Arial" w:cs="Arial"/>
        </w:rPr>
      </w:pPr>
    </w:p>
    <w:p w:rsidR="00397510" w:rsidRPr="001C3284" w:rsidRDefault="00397510">
      <w:pPr>
        <w:pStyle w:val="Standard"/>
        <w:jc w:val="both"/>
        <w:rPr>
          <w:rFonts w:ascii="Arial" w:hAnsi="Arial" w:cs="Arial"/>
        </w:rPr>
      </w:pPr>
    </w:p>
    <w:p w:rsidR="00397510" w:rsidRPr="001C3284" w:rsidRDefault="00397510">
      <w:pPr>
        <w:pStyle w:val="Standard"/>
        <w:jc w:val="both"/>
        <w:rPr>
          <w:rFonts w:ascii="Arial" w:hAnsi="Arial" w:cs="Arial"/>
        </w:rPr>
      </w:pPr>
    </w:p>
    <w:p w:rsidR="00397510" w:rsidRPr="00195C84" w:rsidRDefault="00397510" w:rsidP="00195C84">
      <w:pPr>
        <w:pStyle w:val="PlainText"/>
        <w:tabs>
          <w:tab w:val="left" w:pos="540"/>
        </w:tabs>
        <w:ind w:left="540" w:hanging="540"/>
        <w:jc w:val="both"/>
        <w:rPr>
          <w:rFonts w:ascii="Arial" w:hAnsi="Arial" w:cs="Arial"/>
          <w:b/>
          <w:sz w:val="18"/>
        </w:rPr>
      </w:pPr>
      <w:r w:rsidRPr="00195C84">
        <w:rPr>
          <w:rFonts w:ascii="Arial" w:hAnsi="Arial" w:cs="Arial"/>
          <w:b/>
          <w:sz w:val="18"/>
        </w:rPr>
        <w:t xml:space="preserve">7. </w:t>
      </w:r>
      <w:r w:rsidRPr="00195C84">
        <w:rPr>
          <w:rFonts w:ascii="Arial" w:hAnsi="Arial" w:cs="Arial"/>
          <w:b/>
          <w:sz w:val="18"/>
        </w:rPr>
        <w:tab/>
      </w:r>
      <w:r w:rsidRPr="00195C84">
        <w:rPr>
          <w:rFonts w:ascii="Arial" w:hAnsi="Arial" w:cs="Arial"/>
          <w:b/>
          <w:sz w:val="18"/>
          <w:u w:val="single"/>
        </w:rPr>
        <w:t>VENUE</w:t>
      </w:r>
    </w:p>
    <w:p w:rsidR="00397510" w:rsidRPr="00195C84" w:rsidRDefault="00397510" w:rsidP="00195C84">
      <w:pPr>
        <w:pStyle w:val="PlainText"/>
        <w:tabs>
          <w:tab w:val="left" w:pos="540"/>
        </w:tabs>
        <w:ind w:left="540" w:hanging="540"/>
        <w:jc w:val="both"/>
        <w:rPr>
          <w:rFonts w:ascii="Arial" w:hAnsi="Arial" w:cs="Arial"/>
          <w:sz w:val="18"/>
        </w:rPr>
      </w:pPr>
    </w:p>
    <w:p w:rsidR="00397510" w:rsidRDefault="00397510" w:rsidP="00195C84">
      <w:pPr>
        <w:pStyle w:val="PlainText"/>
        <w:tabs>
          <w:tab w:val="left" w:pos="540"/>
        </w:tabs>
        <w:ind w:left="540" w:hanging="540"/>
        <w:jc w:val="both"/>
        <w:rPr>
          <w:rFonts w:ascii="Arial" w:hAnsi="Arial" w:cs="Arial"/>
          <w:sz w:val="18"/>
        </w:rPr>
      </w:pPr>
      <w:r w:rsidRPr="00195C84">
        <w:rPr>
          <w:rFonts w:ascii="Arial" w:hAnsi="Arial" w:cs="Arial"/>
          <w:sz w:val="18"/>
        </w:rPr>
        <w:t>7.1</w:t>
      </w:r>
      <w:r w:rsidRPr="00195C84">
        <w:rPr>
          <w:rFonts w:ascii="Arial" w:hAnsi="Arial" w:cs="Arial"/>
          <w:sz w:val="18"/>
        </w:rPr>
        <w:tab/>
        <w:t xml:space="preserve">Howth Yacht Club, Harbour Road, Howth, Co. </w:t>
      </w:r>
      <w:smartTag w:uri="urn:schemas-microsoft-com:office:smarttags" w:element="City">
        <w:r w:rsidRPr="00195C84">
          <w:rPr>
            <w:rFonts w:ascii="Arial" w:hAnsi="Arial" w:cs="Arial"/>
            <w:sz w:val="18"/>
          </w:rPr>
          <w:t>Dublin</w:t>
        </w:r>
      </w:smartTag>
    </w:p>
    <w:p w:rsidR="00397510" w:rsidRPr="00195C84"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sz w:val="18"/>
        </w:rPr>
      </w:pPr>
      <w:r w:rsidRPr="00195C84">
        <w:rPr>
          <w:rFonts w:ascii="Arial" w:hAnsi="Arial" w:cs="Arial"/>
          <w:sz w:val="18"/>
        </w:rPr>
        <w:t>7.2</w:t>
      </w:r>
      <w:r w:rsidRPr="00195C84">
        <w:rPr>
          <w:rFonts w:ascii="Arial" w:hAnsi="Arial" w:cs="Arial"/>
          <w:sz w:val="18"/>
        </w:rPr>
        <w:tab/>
        <w:t>The race area shall be in the HYC Marina basin.</w:t>
      </w:r>
    </w:p>
    <w:p w:rsidR="00397510" w:rsidRDefault="00397510" w:rsidP="00195C84">
      <w:pPr>
        <w:pStyle w:val="PlainText"/>
        <w:tabs>
          <w:tab w:val="left" w:pos="540"/>
        </w:tabs>
        <w:ind w:left="540" w:hanging="540"/>
        <w:jc w:val="both"/>
        <w:rPr>
          <w:rFonts w:ascii="Arial" w:hAnsi="Arial" w:cs="Arial"/>
          <w:sz w:val="18"/>
        </w:rPr>
      </w:pPr>
    </w:p>
    <w:p w:rsidR="00397510"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sz w:val="18"/>
        </w:rPr>
      </w:pPr>
    </w:p>
    <w:p w:rsidR="00397510" w:rsidRDefault="00397510" w:rsidP="00195C84">
      <w:pPr>
        <w:pStyle w:val="PlainText"/>
        <w:tabs>
          <w:tab w:val="left" w:pos="540"/>
        </w:tabs>
        <w:ind w:left="540" w:hanging="540"/>
        <w:jc w:val="both"/>
        <w:rPr>
          <w:rFonts w:ascii="Arial" w:hAnsi="Arial" w:cs="Arial"/>
          <w:b/>
          <w:sz w:val="18"/>
        </w:rPr>
      </w:pPr>
      <w:r w:rsidRPr="00195C84">
        <w:rPr>
          <w:rFonts w:ascii="Arial" w:hAnsi="Arial" w:cs="Arial"/>
          <w:b/>
          <w:sz w:val="18"/>
        </w:rPr>
        <w:t xml:space="preserve">8. </w:t>
      </w:r>
      <w:r w:rsidRPr="00195C84">
        <w:rPr>
          <w:rFonts w:ascii="Arial" w:hAnsi="Arial" w:cs="Arial"/>
          <w:b/>
          <w:sz w:val="18"/>
        </w:rPr>
        <w:tab/>
      </w:r>
      <w:r w:rsidRPr="00195C84">
        <w:rPr>
          <w:rFonts w:ascii="Arial" w:hAnsi="Arial" w:cs="Arial"/>
          <w:b/>
          <w:sz w:val="18"/>
          <w:u w:val="single"/>
        </w:rPr>
        <w:t>COURSES</w:t>
      </w:r>
    </w:p>
    <w:p w:rsidR="00397510" w:rsidRPr="00195C84" w:rsidRDefault="00397510" w:rsidP="00195C84">
      <w:pPr>
        <w:pStyle w:val="PlainText"/>
        <w:tabs>
          <w:tab w:val="left" w:pos="540"/>
        </w:tabs>
        <w:ind w:left="540" w:hanging="540"/>
        <w:jc w:val="both"/>
        <w:rPr>
          <w:rFonts w:ascii="Arial" w:hAnsi="Arial" w:cs="Arial"/>
          <w:b/>
          <w:sz w:val="18"/>
        </w:rPr>
      </w:pPr>
    </w:p>
    <w:p w:rsidR="00397510" w:rsidRPr="00195C84" w:rsidRDefault="00397510" w:rsidP="00195C84">
      <w:pPr>
        <w:pStyle w:val="PlainText"/>
        <w:tabs>
          <w:tab w:val="left" w:pos="540"/>
        </w:tabs>
        <w:ind w:left="540" w:hanging="540"/>
        <w:jc w:val="both"/>
        <w:rPr>
          <w:rFonts w:ascii="Arial" w:hAnsi="Arial" w:cs="Arial"/>
          <w:sz w:val="18"/>
        </w:rPr>
      </w:pPr>
      <w:r w:rsidRPr="00195C84">
        <w:rPr>
          <w:rFonts w:ascii="Arial" w:hAnsi="Arial" w:cs="Arial"/>
          <w:sz w:val="18"/>
        </w:rPr>
        <w:t>8.1</w:t>
      </w:r>
      <w:r w:rsidRPr="00195C84">
        <w:rPr>
          <w:rFonts w:ascii="Arial" w:hAnsi="Arial" w:cs="Arial"/>
          <w:sz w:val="18"/>
        </w:rPr>
        <w:tab/>
        <w:t>Courses and marks shall be explained as part of the morning briefing each day.</w:t>
      </w:r>
    </w:p>
    <w:p w:rsidR="00397510" w:rsidRPr="00195C84" w:rsidRDefault="00397510" w:rsidP="00195C84">
      <w:pPr>
        <w:pStyle w:val="PlainText"/>
        <w:tabs>
          <w:tab w:val="left" w:pos="540"/>
        </w:tabs>
        <w:ind w:left="540" w:hanging="540"/>
        <w:jc w:val="both"/>
        <w:rPr>
          <w:rFonts w:ascii="Arial" w:hAnsi="Arial" w:cs="Arial"/>
          <w:sz w:val="18"/>
        </w:rPr>
      </w:pPr>
    </w:p>
    <w:p w:rsidR="00397510" w:rsidRDefault="00397510" w:rsidP="00195C84">
      <w:pPr>
        <w:pStyle w:val="PlainText"/>
        <w:tabs>
          <w:tab w:val="left" w:pos="540"/>
        </w:tabs>
        <w:ind w:left="540" w:hanging="540"/>
        <w:jc w:val="both"/>
        <w:rPr>
          <w:rFonts w:ascii="Arial" w:hAnsi="Arial" w:cs="Arial"/>
          <w:b/>
          <w:sz w:val="18"/>
        </w:rPr>
      </w:pPr>
    </w:p>
    <w:p w:rsidR="00397510" w:rsidRDefault="00397510" w:rsidP="00195C84">
      <w:pPr>
        <w:pStyle w:val="PlainText"/>
        <w:tabs>
          <w:tab w:val="left" w:pos="540"/>
        </w:tabs>
        <w:ind w:left="540" w:hanging="540"/>
        <w:jc w:val="both"/>
        <w:rPr>
          <w:rFonts w:ascii="Arial" w:hAnsi="Arial" w:cs="Arial"/>
          <w:b/>
          <w:sz w:val="18"/>
        </w:rPr>
      </w:pPr>
    </w:p>
    <w:p w:rsidR="00397510" w:rsidRPr="00195C84" w:rsidRDefault="00397510" w:rsidP="00195C84">
      <w:pPr>
        <w:pStyle w:val="PlainText"/>
        <w:tabs>
          <w:tab w:val="left" w:pos="540"/>
        </w:tabs>
        <w:ind w:left="540" w:hanging="540"/>
        <w:jc w:val="both"/>
        <w:rPr>
          <w:rFonts w:ascii="Arial" w:hAnsi="Arial" w:cs="Arial"/>
          <w:b/>
          <w:sz w:val="18"/>
        </w:rPr>
      </w:pPr>
    </w:p>
    <w:p w:rsidR="00397510" w:rsidRDefault="00397510" w:rsidP="00195C84">
      <w:pPr>
        <w:pStyle w:val="PlainText"/>
        <w:tabs>
          <w:tab w:val="left" w:pos="540"/>
        </w:tabs>
        <w:ind w:left="540" w:hanging="540"/>
        <w:jc w:val="both"/>
        <w:rPr>
          <w:rFonts w:ascii="Arial" w:hAnsi="Arial" w:cs="Arial"/>
          <w:b/>
          <w:sz w:val="18"/>
          <w:u w:val="single"/>
        </w:rPr>
      </w:pPr>
      <w:r w:rsidRPr="00195C84">
        <w:rPr>
          <w:rFonts w:ascii="Arial" w:hAnsi="Arial" w:cs="Arial"/>
          <w:b/>
          <w:sz w:val="18"/>
        </w:rPr>
        <w:t xml:space="preserve">9. </w:t>
      </w:r>
      <w:r>
        <w:rPr>
          <w:rFonts w:ascii="Arial" w:hAnsi="Arial" w:cs="Arial"/>
          <w:b/>
          <w:sz w:val="18"/>
        </w:rPr>
        <w:tab/>
      </w:r>
      <w:r w:rsidRPr="00195C84">
        <w:rPr>
          <w:rFonts w:ascii="Arial" w:hAnsi="Arial" w:cs="Arial"/>
          <w:b/>
          <w:sz w:val="18"/>
          <w:u w:val="single"/>
        </w:rPr>
        <w:t>SCORING AND RACING SYSTEM</w:t>
      </w:r>
    </w:p>
    <w:p w:rsidR="00397510" w:rsidRPr="00195C84" w:rsidRDefault="00397510" w:rsidP="00195C84">
      <w:pPr>
        <w:pStyle w:val="PlainText"/>
        <w:tabs>
          <w:tab w:val="left" w:pos="540"/>
        </w:tabs>
        <w:ind w:left="540" w:hanging="540"/>
        <w:jc w:val="both"/>
        <w:rPr>
          <w:rFonts w:ascii="Arial" w:hAnsi="Arial" w:cs="Arial"/>
          <w:b/>
          <w:sz w:val="18"/>
          <w:u w:val="single"/>
        </w:rPr>
      </w:pPr>
    </w:p>
    <w:p w:rsidR="00397510" w:rsidRPr="00195C84" w:rsidRDefault="00397510" w:rsidP="00195C84">
      <w:pPr>
        <w:pStyle w:val="PlainText"/>
        <w:tabs>
          <w:tab w:val="left" w:pos="540"/>
        </w:tabs>
        <w:ind w:left="540" w:hanging="540"/>
        <w:jc w:val="both"/>
        <w:rPr>
          <w:rFonts w:ascii="Arial" w:hAnsi="Arial" w:cs="Arial"/>
          <w:sz w:val="18"/>
        </w:rPr>
      </w:pPr>
      <w:r>
        <w:rPr>
          <w:rFonts w:ascii="Arial" w:hAnsi="Arial" w:cs="Arial"/>
          <w:sz w:val="18"/>
        </w:rPr>
        <w:t>9.1</w:t>
      </w:r>
      <w:r>
        <w:rPr>
          <w:rFonts w:ascii="Arial" w:hAnsi="Arial" w:cs="Arial"/>
          <w:sz w:val="18"/>
        </w:rPr>
        <w:tab/>
      </w:r>
      <w:r w:rsidRPr="00195C84">
        <w:rPr>
          <w:rFonts w:ascii="Arial" w:hAnsi="Arial" w:cs="Arial"/>
          <w:sz w:val="18"/>
        </w:rPr>
        <w:t>Scoring will be based on the Low scoring point system (RRS Appendix A-A.4).</w:t>
      </w:r>
    </w:p>
    <w:p w:rsidR="00397510"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b/>
          <w:sz w:val="18"/>
        </w:rPr>
      </w:pPr>
      <w:r>
        <w:rPr>
          <w:rFonts w:ascii="Arial" w:hAnsi="Arial" w:cs="Arial"/>
          <w:b/>
          <w:sz w:val="18"/>
        </w:rPr>
        <w:tab/>
      </w:r>
    </w:p>
    <w:p w:rsidR="00397510" w:rsidRDefault="00397510" w:rsidP="00195C84">
      <w:pPr>
        <w:pStyle w:val="PlainText"/>
        <w:tabs>
          <w:tab w:val="left" w:pos="540"/>
        </w:tabs>
        <w:ind w:left="540" w:hanging="540"/>
        <w:jc w:val="both"/>
        <w:rPr>
          <w:rFonts w:ascii="Arial" w:hAnsi="Arial" w:cs="Arial"/>
          <w:b/>
          <w:sz w:val="18"/>
          <w:u w:val="single"/>
        </w:rPr>
      </w:pPr>
      <w:r>
        <w:rPr>
          <w:rFonts w:ascii="Arial" w:hAnsi="Arial" w:cs="Arial"/>
          <w:b/>
          <w:sz w:val="18"/>
        </w:rPr>
        <w:t>10</w:t>
      </w:r>
      <w:r w:rsidRPr="00195C84">
        <w:rPr>
          <w:rFonts w:ascii="Arial" w:hAnsi="Arial" w:cs="Arial"/>
          <w:b/>
          <w:sz w:val="18"/>
        </w:rPr>
        <w:t xml:space="preserve">. </w:t>
      </w:r>
      <w:r>
        <w:rPr>
          <w:rFonts w:ascii="Arial" w:hAnsi="Arial" w:cs="Arial"/>
          <w:b/>
          <w:sz w:val="18"/>
        </w:rPr>
        <w:tab/>
      </w:r>
      <w:r w:rsidRPr="00195C84">
        <w:rPr>
          <w:rFonts w:ascii="Arial" w:hAnsi="Arial" w:cs="Arial"/>
          <w:b/>
          <w:sz w:val="18"/>
          <w:u w:val="single"/>
        </w:rPr>
        <w:t>FREQUENCIES</w:t>
      </w:r>
    </w:p>
    <w:p w:rsidR="00397510" w:rsidRPr="00195C84" w:rsidRDefault="00397510" w:rsidP="00195C84">
      <w:pPr>
        <w:pStyle w:val="PlainText"/>
        <w:tabs>
          <w:tab w:val="left" w:pos="540"/>
        </w:tabs>
        <w:ind w:left="540" w:hanging="540"/>
        <w:jc w:val="both"/>
        <w:rPr>
          <w:rFonts w:ascii="Arial" w:hAnsi="Arial" w:cs="Arial"/>
          <w:b/>
          <w:sz w:val="18"/>
        </w:rPr>
      </w:pPr>
    </w:p>
    <w:p w:rsidR="00397510" w:rsidRPr="00195C84" w:rsidRDefault="00397510" w:rsidP="00195C84">
      <w:pPr>
        <w:pStyle w:val="PlainText"/>
        <w:tabs>
          <w:tab w:val="left" w:pos="540"/>
        </w:tabs>
        <w:ind w:left="540" w:hanging="540"/>
        <w:jc w:val="both"/>
        <w:rPr>
          <w:rFonts w:ascii="Arial" w:hAnsi="Arial" w:cs="Arial"/>
          <w:sz w:val="18"/>
        </w:rPr>
      </w:pPr>
      <w:r>
        <w:rPr>
          <w:rFonts w:ascii="Arial" w:hAnsi="Arial" w:cs="Arial"/>
          <w:sz w:val="18"/>
        </w:rPr>
        <w:t>10.1</w:t>
      </w:r>
      <w:r>
        <w:rPr>
          <w:rFonts w:ascii="Arial" w:hAnsi="Arial" w:cs="Arial"/>
          <w:sz w:val="18"/>
        </w:rPr>
        <w:tab/>
      </w:r>
      <w:r w:rsidRPr="00195C84">
        <w:rPr>
          <w:rFonts w:ascii="Arial" w:hAnsi="Arial" w:cs="Arial"/>
          <w:sz w:val="18"/>
        </w:rPr>
        <w:t>For f</w:t>
      </w:r>
      <w:r>
        <w:rPr>
          <w:rFonts w:ascii="Arial" w:hAnsi="Arial" w:cs="Arial"/>
          <w:sz w:val="18"/>
        </w:rPr>
        <w:t>requency bands other than 2.4 GH</w:t>
      </w:r>
      <w:r w:rsidRPr="00195C84">
        <w:rPr>
          <w:rFonts w:ascii="Arial" w:hAnsi="Arial" w:cs="Arial"/>
          <w:sz w:val="18"/>
        </w:rPr>
        <w:t>z, each competitor shall nominate a minimum of two (2) frequencies with their entry.  The listing of additional frequencies if available would be helpful.  Permitted frequ</w:t>
      </w:r>
      <w:r>
        <w:rPr>
          <w:rFonts w:ascii="Arial" w:hAnsi="Arial" w:cs="Arial"/>
          <w:sz w:val="18"/>
        </w:rPr>
        <w:t>ency bands are 40 MHz and 2.4 GH</w:t>
      </w:r>
      <w:r w:rsidRPr="00195C84">
        <w:rPr>
          <w:rFonts w:ascii="Arial" w:hAnsi="Arial" w:cs="Arial"/>
          <w:sz w:val="18"/>
        </w:rPr>
        <w:t>z.</w:t>
      </w:r>
    </w:p>
    <w:p w:rsidR="00397510" w:rsidRPr="00195C84"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sz w:val="18"/>
        </w:rPr>
      </w:pPr>
    </w:p>
    <w:p w:rsidR="00397510" w:rsidRDefault="00397510" w:rsidP="00195C84">
      <w:pPr>
        <w:pStyle w:val="PlainText"/>
        <w:tabs>
          <w:tab w:val="left" w:pos="540"/>
        </w:tabs>
        <w:ind w:left="540" w:hanging="540"/>
        <w:jc w:val="both"/>
        <w:rPr>
          <w:rFonts w:ascii="Arial" w:hAnsi="Arial" w:cs="Arial"/>
          <w:b/>
          <w:sz w:val="18"/>
          <w:u w:val="single"/>
        </w:rPr>
      </w:pPr>
      <w:r>
        <w:rPr>
          <w:rFonts w:ascii="Arial" w:hAnsi="Arial" w:cs="Arial"/>
          <w:b/>
          <w:sz w:val="18"/>
        </w:rPr>
        <w:t>11</w:t>
      </w:r>
      <w:r w:rsidRPr="00195C84">
        <w:rPr>
          <w:rFonts w:ascii="Arial" w:hAnsi="Arial" w:cs="Arial"/>
          <w:b/>
          <w:sz w:val="18"/>
        </w:rPr>
        <w:t xml:space="preserve">. </w:t>
      </w:r>
      <w:r w:rsidRPr="00195C84">
        <w:rPr>
          <w:rFonts w:ascii="Arial" w:hAnsi="Arial" w:cs="Arial"/>
          <w:b/>
          <w:sz w:val="18"/>
        </w:rPr>
        <w:tab/>
      </w:r>
      <w:r w:rsidRPr="00195C84">
        <w:rPr>
          <w:rFonts w:ascii="Arial" w:hAnsi="Arial" w:cs="Arial"/>
          <w:b/>
          <w:sz w:val="18"/>
          <w:u w:val="single"/>
        </w:rPr>
        <w:t>LIABILITY</w:t>
      </w:r>
    </w:p>
    <w:p w:rsidR="00397510" w:rsidRPr="00195C84" w:rsidRDefault="00397510" w:rsidP="00195C84">
      <w:pPr>
        <w:pStyle w:val="PlainText"/>
        <w:tabs>
          <w:tab w:val="left" w:pos="540"/>
        </w:tabs>
        <w:ind w:left="540" w:hanging="540"/>
        <w:jc w:val="both"/>
        <w:rPr>
          <w:rFonts w:ascii="Arial" w:hAnsi="Arial" w:cs="Arial"/>
          <w:b/>
          <w:sz w:val="18"/>
        </w:rPr>
      </w:pPr>
    </w:p>
    <w:p w:rsidR="00397510" w:rsidRPr="00195C84" w:rsidRDefault="00397510" w:rsidP="00195C84">
      <w:pPr>
        <w:pStyle w:val="PlainText"/>
        <w:tabs>
          <w:tab w:val="left" w:pos="540"/>
        </w:tabs>
        <w:ind w:left="540" w:hanging="540"/>
        <w:jc w:val="both"/>
        <w:rPr>
          <w:rFonts w:ascii="Arial" w:hAnsi="Arial" w:cs="Arial"/>
          <w:sz w:val="18"/>
        </w:rPr>
      </w:pPr>
      <w:r>
        <w:rPr>
          <w:rFonts w:ascii="Arial" w:hAnsi="Arial" w:cs="Arial"/>
          <w:sz w:val="18"/>
        </w:rPr>
        <w:t>11.1</w:t>
      </w:r>
      <w:r>
        <w:rPr>
          <w:rFonts w:ascii="Arial" w:hAnsi="Arial" w:cs="Arial"/>
          <w:sz w:val="18"/>
        </w:rPr>
        <w:tab/>
      </w:r>
      <w:r w:rsidRPr="00195C84">
        <w:rPr>
          <w:rFonts w:ascii="Arial" w:hAnsi="Arial" w:cs="Arial"/>
          <w:sz w:val="18"/>
        </w:rPr>
        <w:t>All those entering or taking part in this event do so at their own risk and responsibility.   Howth Yacht Club</w:t>
      </w:r>
      <w:r>
        <w:rPr>
          <w:rFonts w:ascii="Arial" w:hAnsi="Arial" w:cs="Arial"/>
          <w:sz w:val="18"/>
        </w:rPr>
        <w:t xml:space="preserve"> Ltd</w:t>
      </w:r>
      <w:r w:rsidRPr="00195C84">
        <w:rPr>
          <w:rFonts w:ascii="Arial" w:hAnsi="Arial" w:cs="Arial"/>
          <w:sz w:val="18"/>
        </w:rPr>
        <w:t xml:space="preserve"> </w:t>
      </w:r>
      <w:r>
        <w:rPr>
          <w:rFonts w:ascii="Arial" w:hAnsi="Arial" w:cs="Arial"/>
          <w:sz w:val="18"/>
        </w:rPr>
        <w:t xml:space="preserve">and its servants and employees </w:t>
      </w:r>
      <w:r w:rsidRPr="00195C84">
        <w:rPr>
          <w:rFonts w:ascii="Arial" w:hAnsi="Arial" w:cs="Arial"/>
          <w:sz w:val="18"/>
        </w:rPr>
        <w:t>and any other parties involved in the orga</w:t>
      </w:r>
      <w:r>
        <w:rPr>
          <w:rFonts w:ascii="Arial" w:hAnsi="Arial" w:cs="Arial"/>
          <w:sz w:val="18"/>
        </w:rPr>
        <w:t>nisation of this event disclaim a</w:t>
      </w:r>
      <w:r w:rsidRPr="00195C84">
        <w:rPr>
          <w:rFonts w:ascii="Arial" w:hAnsi="Arial" w:cs="Arial"/>
          <w:sz w:val="18"/>
        </w:rPr>
        <w:t>ny and every responsibility whatsoever for loss, damage, injury or inconvenience that might occur to persons and goods, both ashore and on the water as a consequence of entering or participating in the series covered by this NoR</w:t>
      </w:r>
      <w:r>
        <w:rPr>
          <w:rFonts w:ascii="Arial" w:hAnsi="Arial" w:cs="Arial"/>
          <w:sz w:val="18"/>
        </w:rPr>
        <w:t>.</w:t>
      </w:r>
    </w:p>
    <w:p w:rsidR="00397510" w:rsidRPr="00195C84"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sz w:val="18"/>
        </w:rPr>
      </w:pPr>
      <w:r>
        <w:rPr>
          <w:rFonts w:ascii="Arial" w:hAnsi="Arial" w:cs="Arial"/>
          <w:sz w:val="18"/>
        </w:rPr>
        <w:t>11.2</w:t>
      </w:r>
      <w:r>
        <w:rPr>
          <w:rFonts w:ascii="Arial" w:hAnsi="Arial" w:cs="Arial"/>
          <w:sz w:val="18"/>
        </w:rPr>
        <w:tab/>
      </w:r>
      <w:r w:rsidRPr="00195C84">
        <w:rPr>
          <w:rFonts w:ascii="Arial" w:hAnsi="Arial" w:cs="Arial"/>
          <w:sz w:val="18"/>
        </w:rPr>
        <w:t>At all times</w:t>
      </w:r>
      <w:r>
        <w:rPr>
          <w:rFonts w:ascii="Arial" w:hAnsi="Arial" w:cs="Arial"/>
          <w:sz w:val="18"/>
        </w:rPr>
        <w:t>,</w:t>
      </w:r>
      <w:r w:rsidRPr="00195C84">
        <w:rPr>
          <w:rFonts w:ascii="Arial" w:hAnsi="Arial" w:cs="Arial"/>
          <w:sz w:val="18"/>
        </w:rPr>
        <w:t xml:space="preserve"> the responsibility for the safety of their boat and themselves plus the decision to participate or continue </w:t>
      </w:r>
      <w:r>
        <w:rPr>
          <w:rFonts w:ascii="Arial" w:hAnsi="Arial" w:cs="Arial"/>
          <w:sz w:val="18"/>
        </w:rPr>
        <w:t>shall</w:t>
      </w:r>
      <w:r w:rsidRPr="00195C84">
        <w:rPr>
          <w:rFonts w:ascii="Arial" w:hAnsi="Arial" w:cs="Arial"/>
          <w:sz w:val="18"/>
        </w:rPr>
        <w:t xml:space="preserve"> rest with the competitors.</w:t>
      </w:r>
    </w:p>
    <w:p w:rsidR="00397510" w:rsidRPr="00195C84" w:rsidRDefault="00397510" w:rsidP="00195C84">
      <w:pPr>
        <w:pStyle w:val="PlainText"/>
        <w:tabs>
          <w:tab w:val="left" w:pos="540"/>
        </w:tabs>
        <w:ind w:left="540" w:hanging="540"/>
        <w:jc w:val="both"/>
        <w:rPr>
          <w:rFonts w:ascii="Arial" w:hAnsi="Arial" w:cs="Arial"/>
          <w:sz w:val="18"/>
        </w:rPr>
      </w:pPr>
    </w:p>
    <w:p w:rsidR="00397510" w:rsidRPr="00195C84" w:rsidRDefault="00397510" w:rsidP="00195C84">
      <w:pPr>
        <w:pStyle w:val="PlainText"/>
        <w:tabs>
          <w:tab w:val="left" w:pos="540"/>
        </w:tabs>
        <w:ind w:left="540" w:hanging="540"/>
        <w:jc w:val="both"/>
        <w:rPr>
          <w:rFonts w:ascii="Arial" w:hAnsi="Arial" w:cs="Arial"/>
          <w:sz w:val="18"/>
        </w:rPr>
      </w:pPr>
      <w:r>
        <w:rPr>
          <w:rFonts w:ascii="Arial" w:hAnsi="Arial" w:cs="Arial"/>
          <w:sz w:val="18"/>
        </w:rPr>
        <w:t>12.3</w:t>
      </w:r>
      <w:r>
        <w:rPr>
          <w:rFonts w:ascii="Arial" w:hAnsi="Arial" w:cs="Arial"/>
          <w:sz w:val="18"/>
        </w:rPr>
        <w:tab/>
      </w:r>
      <w:r w:rsidRPr="00195C84">
        <w:rPr>
          <w:rFonts w:ascii="Arial" w:hAnsi="Arial" w:cs="Arial"/>
          <w:sz w:val="18"/>
        </w:rPr>
        <w:t>By entering the event it is deemed that you accept these conditions.</w:t>
      </w:r>
    </w:p>
    <w:p w:rsidR="00397510" w:rsidRPr="00195C84" w:rsidRDefault="00397510" w:rsidP="00195C84">
      <w:pPr>
        <w:pStyle w:val="PlainText"/>
        <w:tabs>
          <w:tab w:val="left" w:pos="540"/>
        </w:tabs>
        <w:ind w:left="540" w:hanging="540"/>
        <w:jc w:val="both"/>
        <w:rPr>
          <w:rFonts w:ascii="Arial" w:hAnsi="Arial" w:cs="Arial"/>
          <w:sz w:val="18"/>
        </w:rPr>
      </w:pPr>
    </w:p>
    <w:sectPr w:rsidR="00397510" w:rsidRPr="00195C84" w:rsidSect="003B6B79">
      <w:footerReference w:type="default" r:id="rId11"/>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510" w:rsidRDefault="00397510" w:rsidP="003B6B79">
      <w:r>
        <w:separator/>
      </w:r>
    </w:p>
  </w:endnote>
  <w:endnote w:type="continuationSeparator" w:id="0">
    <w:p w:rsidR="00397510" w:rsidRDefault="00397510" w:rsidP="003B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510" w:rsidRPr="0047624B" w:rsidRDefault="00397510" w:rsidP="0047624B">
    <w:pPr>
      <w:pStyle w:val="Footer"/>
      <w:jc w:val="center"/>
      <w:rPr>
        <w:rFonts w:ascii="Arial" w:hAnsi="Arial" w:cs="Arial"/>
        <w:sz w:val="20"/>
        <w:szCs w:val="20"/>
      </w:rPr>
    </w:pPr>
    <w:r w:rsidRPr="0047624B">
      <w:rPr>
        <w:rFonts w:ascii="Arial" w:hAnsi="Arial" w:cs="Arial"/>
        <w:sz w:val="20"/>
        <w:szCs w:val="20"/>
      </w:rPr>
      <w:t>Howth Yacht Club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510" w:rsidRDefault="00397510" w:rsidP="003B6B79">
      <w:r w:rsidRPr="003B6B79">
        <w:rPr>
          <w:color w:val="000000"/>
        </w:rPr>
        <w:separator/>
      </w:r>
    </w:p>
  </w:footnote>
  <w:footnote w:type="continuationSeparator" w:id="0">
    <w:p w:rsidR="00397510" w:rsidRDefault="00397510" w:rsidP="003B6B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B79"/>
    <w:rsid w:val="00024147"/>
    <w:rsid w:val="00054AD7"/>
    <w:rsid w:val="00074502"/>
    <w:rsid w:val="000A4BD0"/>
    <w:rsid w:val="000C4DFF"/>
    <w:rsid w:val="001022B5"/>
    <w:rsid w:val="001950C1"/>
    <w:rsid w:val="00195C84"/>
    <w:rsid w:val="001C3284"/>
    <w:rsid w:val="001E7E1F"/>
    <w:rsid w:val="00207B6B"/>
    <w:rsid w:val="00224F13"/>
    <w:rsid w:val="0027381F"/>
    <w:rsid w:val="0028175B"/>
    <w:rsid w:val="002F4481"/>
    <w:rsid w:val="00355437"/>
    <w:rsid w:val="00383ED9"/>
    <w:rsid w:val="00397510"/>
    <w:rsid w:val="003B6B79"/>
    <w:rsid w:val="0047624B"/>
    <w:rsid w:val="004B3697"/>
    <w:rsid w:val="004B5C5E"/>
    <w:rsid w:val="00514C4B"/>
    <w:rsid w:val="00556869"/>
    <w:rsid w:val="005674A8"/>
    <w:rsid w:val="005707AC"/>
    <w:rsid w:val="00577693"/>
    <w:rsid w:val="0059362E"/>
    <w:rsid w:val="005A4584"/>
    <w:rsid w:val="005D72EC"/>
    <w:rsid w:val="005D7FB2"/>
    <w:rsid w:val="006D0196"/>
    <w:rsid w:val="007803BE"/>
    <w:rsid w:val="007C7A9D"/>
    <w:rsid w:val="00835259"/>
    <w:rsid w:val="00896DE2"/>
    <w:rsid w:val="008B1803"/>
    <w:rsid w:val="008B451C"/>
    <w:rsid w:val="008E390A"/>
    <w:rsid w:val="009E145C"/>
    <w:rsid w:val="00A13222"/>
    <w:rsid w:val="00A50F28"/>
    <w:rsid w:val="00A87DC3"/>
    <w:rsid w:val="00AA5A27"/>
    <w:rsid w:val="00AA5FDF"/>
    <w:rsid w:val="00AC20B2"/>
    <w:rsid w:val="00AD661F"/>
    <w:rsid w:val="00BF1B91"/>
    <w:rsid w:val="00C23187"/>
    <w:rsid w:val="00C25978"/>
    <w:rsid w:val="00C326A4"/>
    <w:rsid w:val="00C56743"/>
    <w:rsid w:val="00C61C2E"/>
    <w:rsid w:val="00C6430D"/>
    <w:rsid w:val="00E2798A"/>
    <w:rsid w:val="00E41E29"/>
    <w:rsid w:val="00F258BD"/>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BD0"/>
    <w:pPr>
      <w:widowControl w:val="0"/>
      <w:suppressAutoHyphens/>
      <w:autoSpaceDN w:val="0"/>
      <w:textAlignment w:val="baseline"/>
    </w:pPr>
    <w:rPr>
      <w:kern w:val="3"/>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3B6B79"/>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3B6B79"/>
    <w:pPr>
      <w:keepNext/>
      <w:spacing w:before="240" w:after="120"/>
    </w:pPr>
    <w:rPr>
      <w:rFonts w:ascii="Arial" w:hAnsi="Arial"/>
      <w:sz w:val="28"/>
      <w:szCs w:val="28"/>
    </w:rPr>
  </w:style>
  <w:style w:type="paragraph" w:customStyle="1" w:styleId="Textbody">
    <w:name w:val="Text body"/>
    <w:basedOn w:val="Standard"/>
    <w:uiPriority w:val="99"/>
    <w:rsid w:val="003B6B79"/>
    <w:pPr>
      <w:spacing w:after="120"/>
    </w:pPr>
  </w:style>
  <w:style w:type="paragraph" w:styleId="List">
    <w:name w:val="List"/>
    <w:basedOn w:val="Textbody"/>
    <w:uiPriority w:val="99"/>
    <w:rsid w:val="003B6B79"/>
  </w:style>
  <w:style w:type="paragraph" w:styleId="Caption">
    <w:name w:val="caption"/>
    <w:basedOn w:val="Standard"/>
    <w:uiPriority w:val="99"/>
    <w:qFormat/>
    <w:rsid w:val="003B6B79"/>
    <w:pPr>
      <w:suppressLineNumbers/>
      <w:spacing w:before="120" w:after="120"/>
    </w:pPr>
    <w:rPr>
      <w:i/>
      <w:iCs/>
    </w:rPr>
  </w:style>
  <w:style w:type="paragraph" w:customStyle="1" w:styleId="Index">
    <w:name w:val="Index"/>
    <w:basedOn w:val="Standard"/>
    <w:uiPriority w:val="99"/>
    <w:rsid w:val="003B6B79"/>
    <w:pPr>
      <w:suppressLineNumbers/>
    </w:pPr>
  </w:style>
  <w:style w:type="paragraph" w:customStyle="1" w:styleId="TableContents">
    <w:name w:val="Table Contents"/>
    <w:basedOn w:val="Standard"/>
    <w:uiPriority w:val="99"/>
    <w:rsid w:val="003B6B79"/>
    <w:pPr>
      <w:suppressLineNumbers/>
    </w:pPr>
  </w:style>
  <w:style w:type="character" w:customStyle="1" w:styleId="NumberingSymbols">
    <w:name w:val="Numbering Symbols"/>
    <w:uiPriority w:val="99"/>
    <w:rsid w:val="003B6B79"/>
  </w:style>
  <w:style w:type="character" w:customStyle="1" w:styleId="Internetlink">
    <w:name w:val="Internet link"/>
    <w:uiPriority w:val="99"/>
    <w:rsid w:val="003B6B79"/>
    <w:rPr>
      <w:color w:val="000080"/>
      <w:u w:val="single"/>
    </w:rPr>
  </w:style>
  <w:style w:type="paragraph" w:styleId="BalloonText">
    <w:name w:val="Balloon Text"/>
    <w:basedOn w:val="Normal"/>
    <w:link w:val="BalloonTextChar"/>
    <w:uiPriority w:val="99"/>
    <w:semiHidden/>
    <w:rsid w:val="00F258BD"/>
    <w:rPr>
      <w:rFonts w:ascii="Tahoma" w:hAnsi="Tahoma"/>
      <w:sz w:val="16"/>
      <w:szCs w:val="14"/>
    </w:rPr>
  </w:style>
  <w:style w:type="character" w:customStyle="1" w:styleId="BalloonTextChar">
    <w:name w:val="Balloon Text Char"/>
    <w:basedOn w:val="DefaultParagraphFont"/>
    <w:link w:val="BalloonText"/>
    <w:uiPriority w:val="99"/>
    <w:semiHidden/>
    <w:locked/>
    <w:rsid w:val="00F258BD"/>
    <w:rPr>
      <w:rFonts w:ascii="Tahoma" w:hAnsi="Tahoma" w:cs="Times New Roman"/>
      <w:sz w:val="14"/>
      <w:szCs w:val="14"/>
    </w:rPr>
  </w:style>
  <w:style w:type="paragraph" w:styleId="PlainText">
    <w:name w:val="Plain Text"/>
    <w:basedOn w:val="Normal"/>
    <w:link w:val="PlainTextChar"/>
    <w:uiPriority w:val="99"/>
    <w:rsid w:val="00E41E29"/>
    <w:pPr>
      <w:widowControl/>
      <w:autoSpaceDN/>
      <w:textAlignment w:val="auto"/>
    </w:pPr>
    <w:rPr>
      <w:rFonts w:ascii="Courier New" w:hAnsi="Courier New" w:cs="Times New Roman"/>
      <w:kern w:val="0"/>
      <w:sz w:val="20"/>
      <w:szCs w:val="20"/>
      <w:lang w:val="en-US" w:eastAsia="ar-SA" w:bidi="ar-SA"/>
    </w:rPr>
  </w:style>
  <w:style w:type="character" w:customStyle="1" w:styleId="PlainTextChar">
    <w:name w:val="Plain Text Char"/>
    <w:basedOn w:val="DefaultParagraphFont"/>
    <w:link w:val="PlainText"/>
    <w:uiPriority w:val="99"/>
    <w:locked/>
    <w:rsid w:val="00E41E29"/>
    <w:rPr>
      <w:rFonts w:ascii="Courier New" w:hAnsi="Courier New" w:cs="Times New Roman"/>
      <w:kern w:val="0"/>
      <w:sz w:val="20"/>
      <w:szCs w:val="20"/>
      <w:lang w:val="en-US" w:eastAsia="ar-SA" w:bidi="ar-SA"/>
    </w:rPr>
  </w:style>
  <w:style w:type="character" w:styleId="Hyperlink">
    <w:name w:val="Hyperlink"/>
    <w:basedOn w:val="DefaultParagraphFont"/>
    <w:uiPriority w:val="99"/>
    <w:rsid w:val="00E41E29"/>
    <w:rPr>
      <w:rFonts w:cs="Times New Roman"/>
      <w:color w:val="0000FF"/>
      <w:u w:val="single"/>
    </w:rPr>
  </w:style>
  <w:style w:type="paragraph" w:styleId="Header">
    <w:name w:val="header"/>
    <w:basedOn w:val="Normal"/>
    <w:link w:val="HeaderChar"/>
    <w:uiPriority w:val="99"/>
    <w:rsid w:val="00195C84"/>
    <w:pPr>
      <w:tabs>
        <w:tab w:val="center" w:pos="4513"/>
        <w:tab w:val="right" w:pos="9026"/>
      </w:tabs>
    </w:pPr>
    <w:rPr>
      <w:szCs w:val="21"/>
    </w:rPr>
  </w:style>
  <w:style w:type="character" w:customStyle="1" w:styleId="HeaderChar">
    <w:name w:val="Header Char"/>
    <w:basedOn w:val="DefaultParagraphFont"/>
    <w:link w:val="Header"/>
    <w:uiPriority w:val="99"/>
    <w:locked/>
    <w:rsid w:val="00195C84"/>
    <w:rPr>
      <w:rFonts w:cs="Times New Roman"/>
      <w:sz w:val="21"/>
      <w:szCs w:val="21"/>
    </w:rPr>
  </w:style>
  <w:style w:type="paragraph" w:styleId="Footer">
    <w:name w:val="footer"/>
    <w:basedOn w:val="Normal"/>
    <w:link w:val="FooterChar"/>
    <w:uiPriority w:val="99"/>
    <w:rsid w:val="00195C84"/>
    <w:pPr>
      <w:tabs>
        <w:tab w:val="center" w:pos="4513"/>
        <w:tab w:val="right" w:pos="9026"/>
      </w:tabs>
    </w:pPr>
    <w:rPr>
      <w:szCs w:val="21"/>
    </w:rPr>
  </w:style>
  <w:style w:type="character" w:customStyle="1" w:styleId="FooterChar">
    <w:name w:val="Footer Char"/>
    <w:basedOn w:val="DefaultParagraphFont"/>
    <w:link w:val="Footer"/>
    <w:uiPriority w:val="99"/>
    <w:locked/>
    <w:rsid w:val="00195C84"/>
    <w:rPr>
      <w:rFonts w:cs="Times New Roman"/>
      <w:sz w:val="21"/>
      <w:szCs w:val="21"/>
    </w:rPr>
  </w:style>
  <w:style w:type="paragraph" w:styleId="BodyText">
    <w:name w:val="Body Text"/>
    <w:basedOn w:val="Normal"/>
    <w:link w:val="BodyTextChar"/>
    <w:uiPriority w:val="99"/>
    <w:rsid w:val="005707AC"/>
    <w:pPr>
      <w:autoSpaceDN/>
      <w:spacing w:after="120" w:line="100" w:lineRule="atLeast"/>
    </w:pPr>
    <w:rPr>
      <w:kern w:val="1"/>
      <w:lang w:eastAsia="hi-IN"/>
    </w:rPr>
  </w:style>
  <w:style w:type="character" w:customStyle="1" w:styleId="BodyTextChar">
    <w:name w:val="Body Text Char"/>
    <w:basedOn w:val="DefaultParagraphFont"/>
    <w:link w:val="BodyText"/>
    <w:uiPriority w:val="99"/>
    <w:semiHidden/>
    <w:locked/>
    <w:rsid w:val="00C326A4"/>
    <w:rPr>
      <w:rFonts w:cs="Times New Roman"/>
      <w:kern w:val="3"/>
      <w:sz w:val="21"/>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mclass.org/class-rul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hyc.ie" TargetMode="External"/><Relationship Id="rId4" Type="http://schemas.openxmlformats.org/officeDocument/2006/relationships/footnotes" Target="footnotes.xml"/><Relationship Id="rId9" Type="http://schemas.openxmlformats.org/officeDocument/2006/relationships/hyperlink" Target="mailto:j1ka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502</Words>
  <Characters>2864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Louis</dc:creator>
  <cp:keywords/>
  <dc:description/>
  <cp:lastModifiedBy>Jeff Kay</cp:lastModifiedBy>
  <cp:revision>31</cp:revision>
  <dcterms:created xsi:type="dcterms:W3CDTF">2014-01-02T17:05:00Z</dcterms:created>
  <dcterms:modified xsi:type="dcterms:W3CDTF">2014-12-04T18:21:00Z</dcterms:modified>
</cp:coreProperties>
</file>