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AD" w:rsidRDefault="000C05AD" w:rsidP="000C05AD">
      <w:pPr>
        <w:jc w:val="center"/>
      </w:pPr>
      <w:bookmarkStart w:id="0" w:name="_GoBack"/>
      <w:bookmarkEnd w:id="0"/>
    </w:p>
    <w:p w:rsidR="000C05AD" w:rsidRPr="009532DF" w:rsidRDefault="000C05AD" w:rsidP="000C05AD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Pr="009532DF">
        <w:rPr>
          <w:sz w:val="28"/>
          <w:szCs w:val="28"/>
        </w:rPr>
        <w:t>Legasea</w:t>
      </w:r>
      <w:proofErr w:type="spellEnd"/>
      <w:r>
        <w:rPr>
          <w:sz w:val="28"/>
          <w:szCs w:val="28"/>
        </w:rPr>
        <w:t>”</w:t>
      </w:r>
      <w:r w:rsidRPr="009532DF">
        <w:rPr>
          <w:sz w:val="28"/>
          <w:szCs w:val="28"/>
        </w:rPr>
        <w:t xml:space="preserve"> is a Moody 346 sailing boat built 1989 with bilge keels.  There are six berths in three cabins and heads (complete with shower) and </w:t>
      </w:r>
      <w:r>
        <w:rPr>
          <w:sz w:val="28"/>
          <w:szCs w:val="28"/>
        </w:rPr>
        <w:t xml:space="preserve">it </w:t>
      </w:r>
      <w:r w:rsidRPr="009532DF">
        <w:rPr>
          <w:sz w:val="28"/>
          <w:szCs w:val="28"/>
        </w:rPr>
        <w:t xml:space="preserve">has a cooker and fridge and hot and cold water. </w:t>
      </w:r>
    </w:p>
    <w:p w:rsidR="000C05AD" w:rsidRDefault="000C05AD" w:rsidP="000C05AD">
      <w:pPr>
        <w:jc w:val="center"/>
        <w:rPr>
          <w:sz w:val="28"/>
          <w:szCs w:val="28"/>
        </w:rPr>
      </w:pPr>
      <w:r w:rsidRPr="009532DF">
        <w:rPr>
          <w:sz w:val="28"/>
          <w:szCs w:val="28"/>
        </w:rPr>
        <w:t xml:space="preserve">It has a 35 HP </w:t>
      </w:r>
      <w:proofErr w:type="spellStart"/>
      <w:r w:rsidRPr="009532DF">
        <w:rPr>
          <w:sz w:val="28"/>
          <w:szCs w:val="28"/>
        </w:rPr>
        <w:t>Thornycroft</w:t>
      </w:r>
      <w:proofErr w:type="spellEnd"/>
      <w:r w:rsidRPr="009532DF">
        <w:rPr>
          <w:sz w:val="28"/>
          <w:szCs w:val="28"/>
        </w:rPr>
        <w:t xml:space="preserve"> engine with indirect cooling (hence the hot water supply) and is complete with 6-man life raft, </w:t>
      </w:r>
      <w:r>
        <w:rPr>
          <w:sz w:val="28"/>
          <w:szCs w:val="28"/>
        </w:rPr>
        <w:t xml:space="preserve">inflatable dinghy, </w:t>
      </w:r>
      <w:r w:rsidRPr="009532DF">
        <w:rPr>
          <w:sz w:val="28"/>
          <w:szCs w:val="28"/>
        </w:rPr>
        <w:t>GP</w:t>
      </w:r>
      <w:r>
        <w:rPr>
          <w:sz w:val="28"/>
          <w:szCs w:val="28"/>
        </w:rPr>
        <w:t>S</w:t>
      </w:r>
      <w:r w:rsidRPr="009532DF">
        <w:rPr>
          <w:sz w:val="28"/>
          <w:szCs w:val="28"/>
        </w:rPr>
        <w:t>, Radar, VHF radio</w:t>
      </w:r>
      <w:r>
        <w:rPr>
          <w:sz w:val="28"/>
          <w:szCs w:val="28"/>
        </w:rPr>
        <w:t>, shore power, built in battery charger,</w:t>
      </w:r>
      <w:r w:rsidRPr="009532DF">
        <w:rPr>
          <w:sz w:val="28"/>
          <w:szCs w:val="28"/>
        </w:rPr>
        <w:t xml:space="preserve"> etc., etc</w:t>
      </w:r>
      <w:r>
        <w:rPr>
          <w:sz w:val="28"/>
          <w:szCs w:val="28"/>
        </w:rPr>
        <w:t>.</w:t>
      </w:r>
    </w:p>
    <w:p w:rsidR="000C05AD" w:rsidRPr="009532DF" w:rsidRDefault="000C05AD" w:rsidP="000C0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Sails include main, furling genoa, cruising chute and storm sail. </w:t>
      </w:r>
    </w:p>
    <w:p w:rsidR="000C05AD" w:rsidRPr="009532DF" w:rsidRDefault="000C05AD" w:rsidP="000C05AD">
      <w:pPr>
        <w:jc w:val="center"/>
        <w:rPr>
          <w:sz w:val="28"/>
          <w:szCs w:val="28"/>
        </w:rPr>
      </w:pPr>
      <w:r w:rsidRPr="009532DF">
        <w:rPr>
          <w:sz w:val="28"/>
          <w:szCs w:val="28"/>
        </w:rPr>
        <w:t>Currently ashore at Bray Sailing Club in The Harbour, Bray, Co. Wicklow.</w:t>
      </w:r>
    </w:p>
    <w:p w:rsidR="000C05AD" w:rsidRPr="009532DF" w:rsidRDefault="000C05AD" w:rsidP="000C05AD">
      <w:pPr>
        <w:jc w:val="center"/>
        <w:rPr>
          <w:sz w:val="28"/>
          <w:szCs w:val="28"/>
        </w:rPr>
      </w:pPr>
      <w:r w:rsidRPr="009532DF">
        <w:rPr>
          <w:sz w:val="28"/>
          <w:szCs w:val="28"/>
        </w:rPr>
        <w:t>Priced to sell at €40,000</w:t>
      </w:r>
    </w:p>
    <w:p w:rsidR="000C05AD" w:rsidRPr="009532DF" w:rsidRDefault="000C05AD" w:rsidP="000C05AD">
      <w:pPr>
        <w:jc w:val="center"/>
        <w:rPr>
          <w:sz w:val="28"/>
          <w:szCs w:val="28"/>
        </w:rPr>
      </w:pPr>
      <w:r w:rsidRPr="009532DF">
        <w:rPr>
          <w:sz w:val="28"/>
          <w:szCs w:val="28"/>
        </w:rPr>
        <w:t>To view, contact Páid Cassidy at +353 86 8161785 or email pjctaneypark@gmail.com</w:t>
      </w:r>
    </w:p>
    <w:p w:rsidR="00B735A1" w:rsidRDefault="00B735A1"/>
    <w:sectPr w:rsidR="00B73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AD"/>
    <w:rsid w:val="000C05AD"/>
    <w:rsid w:val="0071603D"/>
    <w:rsid w:val="00B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C4956-5139-49DE-ACC3-74DB3DE4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2019-03-14T12:15:00Z</dcterms:created>
  <dcterms:modified xsi:type="dcterms:W3CDTF">2019-03-14T12:16:00Z</dcterms:modified>
</cp:coreProperties>
</file>