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91AFE3" w14:textId="77777777" w:rsidR="004472A3" w:rsidRDefault="004472A3" w:rsidP="006F7DB2">
      <w:pPr>
        <w:pStyle w:val="NoSpacing"/>
      </w:pPr>
    </w:p>
    <w:tbl>
      <w:tblPr>
        <w:tblStyle w:val="a"/>
        <w:tblW w:w="11483" w:type="dxa"/>
        <w:tblInd w:w="-426" w:type="dxa"/>
        <w:tblLayout w:type="fixed"/>
        <w:tblLook w:val="0000" w:firstRow="0" w:lastRow="0" w:firstColumn="0" w:lastColumn="0" w:noHBand="0" w:noVBand="0"/>
      </w:tblPr>
      <w:tblGrid>
        <w:gridCol w:w="1702"/>
        <w:gridCol w:w="6662"/>
        <w:gridCol w:w="3119"/>
      </w:tblGrid>
      <w:tr w:rsidR="004472A3" w14:paraId="1B80CEB8" w14:textId="77777777">
        <w:trPr>
          <w:trHeight w:val="2680"/>
        </w:trPr>
        <w:tc>
          <w:tcPr>
            <w:tcW w:w="1702" w:type="dxa"/>
            <w:tcBorders>
              <w:top w:val="nil"/>
              <w:left w:val="nil"/>
              <w:bottom w:val="nil"/>
              <w:right w:val="nil"/>
            </w:tcBorders>
            <w:vAlign w:val="center"/>
          </w:tcPr>
          <w:p w14:paraId="48156A43" w14:textId="77777777" w:rsidR="004472A3" w:rsidRDefault="003964B5">
            <w:pPr>
              <w:jc w:val="center"/>
            </w:pPr>
            <w:r>
              <w:rPr>
                <w:noProof/>
                <w:lang w:val="en-US" w:eastAsia="en-US"/>
              </w:rPr>
              <w:drawing>
                <wp:anchor distT="0" distB="0" distL="114300" distR="114300" simplePos="0" relativeHeight="251658240" behindDoc="0" locked="0" layoutInCell="0" hidden="0" allowOverlap="0" wp14:anchorId="465235DA" wp14:editId="5AE8B5A0">
                  <wp:simplePos x="0" y="0"/>
                  <wp:positionH relativeFrom="margin">
                    <wp:posOffset>5143500</wp:posOffset>
                  </wp:positionH>
                  <wp:positionV relativeFrom="paragraph">
                    <wp:posOffset>289560</wp:posOffset>
                  </wp:positionV>
                  <wp:extent cx="1219200" cy="1543050"/>
                  <wp:effectExtent l="0" t="0" r="0" b="0"/>
                  <wp:wrapNone/>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1219200" cy="1543050"/>
                          </a:xfrm>
                          <a:prstGeom prst="rect">
                            <a:avLst/>
                          </a:prstGeom>
                          <a:ln/>
                        </pic:spPr>
                      </pic:pic>
                    </a:graphicData>
                  </a:graphic>
                </wp:anchor>
              </w:drawing>
            </w:r>
            <w:r w:rsidR="00E772EF">
              <w:rPr>
                <w:noProof/>
                <w:lang w:val="en-US" w:eastAsia="en-US"/>
              </w:rPr>
              <w:drawing>
                <wp:inline distT="0" distB="0" distL="114300" distR="114300" wp14:anchorId="2C8C9544" wp14:editId="284718E3">
                  <wp:extent cx="952500" cy="8382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952500" cy="838200"/>
                          </a:xfrm>
                          <a:prstGeom prst="rect">
                            <a:avLst/>
                          </a:prstGeom>
                          <a:ln/>
                        </pic:spPr>
                      </pic:pic>
                    </a:graphicData>
                  </a:graphic>
                </wp:inline>
              </w:drawing>
            </w:r>
          </w:p>
        </w:tc>
        <w:tc>
          <w:tcPr>
            <w:tcW w:w="6662" w:type="dxa"/>
            <w:tcBorders>
              <w:top w:val="nil"/>
              <w:left w:val="nil"/>
              <w:bottom w:val="nil"/>
              <w:right w:val="nil"/>
            </w:tcBorders>
          </w:tcPr>
          <w:p w14:paraId="789A66A0" w14:textId="77777777" w:rsidR="004472A3" w:rsidRDefault="00E772EF">
            <w:pPr>
              <w:spacing w:after="200"/>
              <w:jc w:val="center"/>
            </w:pPr>
            <w:r>
              <w:rPr>
                <w:b/>
                <w:sz w:val="28"/>
                <w:szCs w:val="28"/>
              </w:rPr>
              <w:t>Howth Yacht Club</w:t>
            </w:r>
          </w:p>
          <w:p w14:paraId="5660039B" w14:textId="77777777" w:rsidR="004472A3" w:rsidRDefault="00E772EF">
            <w:pPr>
              <w:spacing w:after="200"/>
              <w:jc w:val="center"/>
            </w:pPr>
            <w:r>
              <w:rPr>
                <w:b/>
                <w:sz w:val="32"/>
                <w:szCs w:val="32"/>
              </w:rPr>
              <w:t>Laser End of Season Team Challenge and Round the Island Race 2016</w:t>
            </w:r>
          </w:p>
          <w:p w14:paraId="3C773856" w14:textId="77777777" w:rsidR="004472A3" w:rsidRDefault="00E772EF">
            <w:pPr>
              <w:spacing w:after="200"/>
              <w:jc w:val="center"/>
            </w:pPr>
            <w:r>
              <w:rPr>
                <w:b/>
                <w:sz w:val="32"/>
                <w:szCs w:val="32"/>
              </w:rPr>
              <w:t>Saturday 12</w:t>
            </w:r>
            <w:r>
              <w:rPr>
                <w:b/>
                <w:sz w:val="32"/>
                <w:szCs w:val="32"/>
                <w:vertAlign w:val="superscript"/>
              </w:rPr>
              <w:t>th</w:t>
            </w:r>
            <w:r>
              <w:rPr>
                <w:b/>
                <w:sz w:val="32"/>
                <w:szCs w:val="32"/>
              </w:rPr>
              <w:t xml:space="preserve"> March 2016</w:t>
            </w:r>
          </w:p>
          <w:p w14:paraId="44B90BB7" w14:textId="77777777" w:rsidR="004472A3" w:rsidRDefault="00E772EF" w:rsidP="004C7C91">
            <w:pPr>
              <w:jc w:val="center"/>
              <w:rPr>
                <w:b/>
                <w:sz w:val="24"/>
                <w:szCs w:val="24"/>
              </w:rPr>
            </w:pPr>
            <w:r>
              <w:rPr>
                <w:b/>
                <w:sz w:val="24"/>
                <w:szCs w:val="24"/>
              </w:rPr>
              <w:t>Organised by Howth Yacht Club</w:t>
            </w:r>
          </w:p>
          <w:p w14:paraId="0A034878" w14:textId="77777777" w:rsidR="004C7C91" w:rsidRDefault="004C7C91" w:rsidP="004C7C91">
            <w:pPr>
              <w:jc w:val="center"/>
              <w:rPr>
                <w:b/>
                <w:sz w:val="24"/>
                <w:szCs w:val="24"/>
              </w:rPr>
            </w:pPr>
          </w:p>
          <w:p w14:paraId="3AFFE708" w14:textId="77777777" w:rsidR="004C7C91" w:rsidRPr="004C7C91" w:rsidRDefault="004C7C91" w:rsidP="004C7C91">
            <w:pPr>
              <w:jc w:val="center"/>
              <w:rPr>
                <w:b/>
                <w:sz w:val="24"/>
                <w:szCs w:val="24"/>
              </w:rPr>
            </w:pPr>
            <w:r>
              <w:rPr>
                <w:b/>
                <w:sz w:val="24"/>
                <w:szCs w:val="24"/>
              </w:rPr>
              <w:t xml:space="preserve">            </w:t>
            </w:r>
            <w:r w:rsidRPr="004C7C91">
              <w:rPr>
                <w:b/>
                <w:noProof/>
                <w:sz w:val="24"/>
                <w:szCs w:val="24"/>
                <w:lang w:val="en-US" w:eastAsia="en-US"/>
              </w:rPr>
              <w:drawing>
                <wp:inline distT="0" distB="0" distL="114300" distR="114300" wp14:anchorId="4A92855F" wp14:editId="72135D3C">
                  <wp:extent cx="1409700" cy="5334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1409700" cy="533400"/>
                          </a:xfrm>
                          <a:prstGeom prst="rect">
                            <a:avLst/>
                          </a:prstGeom>
                          <a:ln/>
                        </pic:spPr>
                      </pic:pic>
                    </a:graphicData>
                  </a:graphic>
                </wp:inline>
              </w:drawing>
            </w:r>
          </w:p>
        </w:tc>
        <w:tc>
          <w:tcPr>
            <w:tcW w:w="3119" w:type="dxa"/>
            <w:tcBorders>
              <w:top w:val="nil"/>
              <w:left w:val="nil"/>
              <w:bottom w:val="nil"/>
              <w:right w:val="nil"/>
            </w:tcBorders>
            <w:vAlign w:val="center"/>
          </w:tcPr>
          <w:p w14:paraId="064EE3AB" w14:textId="77777777" w:rsidR="004472A3" w:rsidRDefault="00E772EF">
            <w:pPr>
              <w:jc w:val="center"/>
            </w:pPr>
            <w:r>
              <w:rPr>
                <w:noProof/>
                <w:lang w:val="en-US" w:eastAsia="en-US"/>
              </w:rPr>
              <w:drawing>
                <wp:inline distT="0" distB="0" distL="114300" distR="114300" wp14:anchorId="6BECAAD3" wp14:editId="71624D5F">
                  <wp:extent cx="1219200" cy="15430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219200" cy="1543050"/>
                          </a:xfrm>
                          <a:prstGeom prst="rect">
                            <a:avLst/>
                          </a:prstGeom>
                          <a:ln/>
                        </pic:spPr>
                      </pic:pic>
                    </a:graphicData>
                  </a:graphic>
                </wp:inline>
              </w:drawing>
            </w:r>
          </w:p>
        </w:tc>
      </w:tr>
    </w:tbl>
    <w:p w14:paraId="37873A24" w14:textId="77777777" w:rsidR="004C7C91" w:rsidRDefault="004C7C91">
      <w:pPr>
        <w:widowControl/>
        <w:jc w:val="center"/>
        <w:rPr>
          <w:b/>
          <w:sz w:val="22"/>
          <w:szCs w:val="22"/>
          <w:u w:val="single"/>
        </w:rPr>
      </w:pPr>
    </w:p>
    <w:p w14:paraId="59CE53FD" w14:textId="77777777" w:rsidR="004472A3" w:rsidRDefault="00E772EF">
      <w:pPr>
        <w:widowControl/>
        <w:jc w:val="center"/>
      </w:pPr>
      <w:r>
        <w:rPr>
          <w:b/>
          <w:sz w:val="22"/>
          <w:szCs w:val="22"/>
          <w:u w:val="single"/>
        </w:rPr>
        <w:t>SAILING INSTRUCTIONS</w:t>
      </w:r>
    </w:p>
    <w:p w14:paraId="5B78F3BD" w14:textId="77777777" w:rsidR="004472A3" w:rsidRDefault="004472A3">
      <w:pPr>
        <w:widowControl/>
      </w:pPr>
    </w:p>
    <w:p w14:paraId="4A2B89E7" w14:textId="77777777" w:rsidR="004472A3" w:rsidRDefault="00E772EF">
      <w:pPr>
        <w:widowControl/>
        <w:tabs>
          <w:tab w:val="left" w:pos="567"/>
        </w:tabs>
        <w:ind w:left="720" w:hanging="720"/>
      </w:pPr>
      <w:r>
        <w:rPr>
          <w:b/>
          <w:sz w:val="22"/>
          <w:szCs w:val="22"/>
        </w:rPr>
        <w:t xml:space="preserve"> 1.</w:t>
      </w:r>
      <w:r>
        <w:rPr>
          <w:sz w:val="22"/>
          <w:szCs w:val="22"/>
        </w:rPr>
        <w:tab/>
      </w:r>
      <w:r>
        <w:rPr>
          <w:b/>
          <w:sz w:val="21"/>
          <w:szCs w:val="21"/>
          <w:u w:val="single"/>
        </w:rPr>
        <w:t xml:space="preserve">Rules </w:t>
      </w:r>
    </w:p>
    <w:p w14:paraId="03564082" w14:textId="77777777" w:rsidR="004472A3" w:rsidRDefault="004472A3">
      <w:pPr>
        <w:widowControl/>
        <w:tabs>
          <w:tab w:val="left" w:pos="720"/>
        </w:tabs>
        <w:ind w:left="720" w:hanging="720"/>
      </w:pPr>
    </w:p>
    <w:p w14:paraId="1EF569AF" w14:textId="77777777" w:rsidR="004472A3" w:rsidRDefault="00E772EF">
      <w:pPr>
        <w:widowControl/>
        <w:tabs>
          <w:tab w:val="left" w:pos="567"/>
        </w:tabs>
        <w:ind w:left="567" w:hanging="567"/>
      </w:pPr>
      <w:r>
        <w:rPr>
          <w:sz w:val="21"/>
          <w:szCs w:val="21"/>
        </w:rPr>
        <w:tab/>
        <w:t xml:space="preserve">Racing shall be governed by the Racing Rules of Sailing (RRS), the prescriptions of the Irish Sailing Association and the rules of the Laser class, except as amended by these sailing instructions.  Advertising in compliance with ISAF Regulation 20 is permitted. </w:t>
      </w:r>
    </w:p>
    <w:p w14:paraId="47E429BA" w14:textId="77777777" w:rsidR="004472A3" w:rsidRDefault="00E772EF">
      <w:pPr>
        <w:widowControl/>
        <w:tabs>
          <w:tab w:val="left" w:pos="720"/>
        </w:tabs>
        <w:ind w:left="720" w:hanging="720"/>
      </w:pPr>
      <w:r>
        <w:rPr>
          <w:sz w:val="21"/>
          <w:szCs w:val="21"/>
        </w:rPr>
        <w:t>.</w:t>
      </w:r>
    </w:p>
    <w:p w14:paraId="1721A588" w14:textId="77777777" w:rsidR="004472A3" w:rsidRDefault="00E772EF">
      <w:pPr>
        <w:pStyle w:val="Heading1"/>
        <w:tabs>
          <w:tab w:val="left" w:pos="540"/>
        </w:tabs>
        <w:spacing w:after="60"/>
        <w:ind w:left="547" w:hanging="547"/>
        <w:jc w:val="both"/>
      </w:pPr>
      <w:r>
        <w:rPr>
          <w:sz w:val="21"/>
          <w:szCs w:val="21"/>
        </w:rPr>
        <w:t xml:space="preserve"> 2.</w:t>
      </w:r>
      <w:r>
        <w:rPr>
          <w:b w:val="0"/>
          <w:sz w:val="21"/>
          <w:szCs w:val="21"/>
        </w:rPr>
        <w:tab/>
      </w:r>
      <w:r>
        <w:rPr>
          <w:sz w:val="21"/>
          <w:szCs w:val="21"/>
          <w:u w:val="single"/>
        </w:rPr>
        <w:t>Notice to Competitors</w:t>
      </w:r>
    </w:p>
    <w:p w14:paraId="00D80789" w14:textId="77777777" w:rsidR="004472A3" w:rsidRDefault="00E772EF">
      <w:pPr>
        <w:tabs>
          <w:tab w:val="left" w:pos="540"/>
        </w:tabs>
        <w:ind w:left="540" w:hanging="540"/>
      </w:pPr>
      <w:r>
        <w:rPr>
          <w:sz w:val="21"/>
          <w:szCs w:val="21"/>
        </w:rPr>
        <w:tab/>
        <w:t>Notice to competitors will be posted on the official notice board located in the archway beside the Marina Office.</w:t>
      </w:r>
    </w:p>
    <w:p w14:paraId="7AA5BDED" w14:textId="77777777" w:rsidR="004472A3" w:rsidRDefault="00E772EF">
      <w:pPr>
        <w:tabs>
          <w:tab w:val="left" w:pos="540"/>
        </w:tabs>
        <w:ind w:left="540" w:hanging="540"/>
      </w:pPr>
      <w:r>
        <w:rPr>
          <w:sz w:val="21"/>
          <w:szCs w:val="21"/>
        </w:rPr>
        <w:tab/>
        <w:t xml:space="preserve">A Briefing will take place outside the Marina Office at </w:t>
      </w:r>
      <w:r w:rsidR="00542557" w:rsidRPr="00912F47">
        <w:rPr>
          <w:sz w:val="21"/>
          <w:szCs w:val="21"/>
        </w:rPr>
        <w:t>9.45</w:t>
      </w:r>
      <w:r w:rsidRPr="00912F47">
        <w:rPr>
          <w:sz w:val="21"/>
          <w:szCs w:val="21"/>
        </w:rPr>
        <w:t>.</w:t>
      </w:r>
    </w:p>
    <w:p w14:paraId="43741EEA" w14:textId="77777777" w:rsidR="004472A3" w:rsidRDefault="004472A3">
      <w:pPr>
        <w:tabs>
          <w:tab w:val="left" w:pos="540"/>
        </w:tabs>
        <w:ind w:left="540" w:hanging="540"/>
      </w:pPr>
    </w:p>
    <w:p w14:paraId="58D2D916" w14:textId="77777777" w:rsidR="004472A3" w:rsidRDefault="00E772EF">
      <w:pPr>
        <w:pStyle w:val="Heading1"/>
        <w:tabs>
          <w:tab w:val="left" w:pos="540"/>
        </w:tabs>
        <w:spacing w:after="60"/>
        <w:ind w:left="547" w:hanging="547"/>
        <w:jc w:val="both"/>
      </w:pPr>
      <w:r>
        <w:rPr>
          <w:sz w:val="21"/>
          <w:szCs w:val="21"/>
        </w:rPr>
        <w:t xml:space="preserve"> 3.</w:t>
      </w:r>
      <w:r>
        <w:rPr>
          <w:b w:val="0"/>
          <w:sz w:val="21"/>
          <w:szCs w:val="21"/>
        </w:rPr>
        <w:tab/>
      </w:r>
      <w:r>
        <w:rPr>
          <w:sz w:val="21"/>
          <w:szCs w:val="21"/>
          <w:u w:val="single"/>
        </w:rPr>
        <w:t>Changes to Sailing Instructions</w:t>
      </w:r>
    </w:p>
    <w:p w14:paraId="2BDF1848" w14:textId="77777777" w:rsidR="004472A3" w:rsidRDefault="00E772EF">
      <w:pPr>
        <w:widowControl/>
        <w:tabs>
          <w:tab w:val="left" w:pos="540"/>
        </w:tabs>
        <w:ind w:left="540" w:hanging="540"/>
      </w:pPr>
      <w:r>
        <w:rPr>
          <w:sz w:val="21"/>
          <w:szCs w:val="21"/>
        </w:rPr>
        <w:tab/>
        <w:t xml:space="preserve">Any change to these Sailing Instructions will be issued by the Race Committee in writing. </w:t>
      </w:r>
    </w:p>
    <w:p w14:paraId="28B33C3A" w14:textId="77777777" w:rsidR="004472A3" w:rsidRDefault="00E772EF">
      <w:pPr>
        <w:widowControl/>
        <w:tabs>
          <w:tab w:val="left" w:pos="540"/>
        </w:tabs>
        <w:ind w:left="540" w:hanging="540"/>
      </w:pPr>
      <w:r>
        <w:rPr>
          <w:sz w:val="21"/>
          <w:szCs w:val="21"/>
        </w:rPr>
        <w:tab/>
        <w:t>Changes will be posted on the official notice board not later than one hour before the scheduled start of the first race affected.</w:t>
      </w:r>
    </w:p>
    <w:p w14:paraId="7F1A4E24" w14:textId="77777777" w:rsidR="004472A3" w:rsidRDefault="004472A3">
      <w:pPr>
        <w:widowControl/>
        <w:tabs>
          <w:tab w:val="left" w:pos="540"/>
        </w:tabs>
        <w:ind w:left="540" w:hanging="540"/>
      </w:pPr>
    </w:p>
    <w:p w14:paraId="2F34A973" w14:textId="77777777" w:rsidR="004472A3" w:rsidRDefault="00E772EF">
      <w:pPr>
        <w:pStyle w:val="Heading1"/>
        <w:tabs>
          <w:tab w:val="left" w:pos="540"/>
        </w:tabs>
        <w:spacing w:after="60"/>
        <w:ind w:left="547" w:hanging="547"/>
        <w:jc w:val="both"/>
      </w:pPr>
      <w:r>
        <w:rPr>
          <w:sz w:val="21"/>
          <w:szCs w:val="21"/>
        </w:rPr>
        <w:t xml:space="preserve"> 4.</w:t>
      </w:r>
      <w:r>
        <w:rPr>
          <w:b w:val="0"/>
          <w:sz w:val="21"/>
          <w:szCs w:val="21"/>
        </w:rPr>
        <w:tab/>
      </w:r>
      <w:r>
        <w:rPr>
          <w:sz w:val="21"/>
          <w:szCs w:val="21"/>
          <w:u w:val="single"/>
        </w:rPr>
        <w:t>Signals Made Ashore</w:t>
      </w:r>
    </w:p>
    <w:p w14:paraId="125569B0" w14:textId="77777777" w:rsidR="004472A3" w:rsidRDefault="00E772EF">
      <w:pPr>
        <w:tabs>
          <w:tab w:val="left" w:pos="540"/>
        </w:tabs>
        <w:ind w:left="547" w:hanging="547"/>
      </w:pPr>
      <w:r>
        <w:rPr>
          <w:sz w:val="21"/>
          <w:szCs w:val="21"/>
        </w:rPr>
        <w:tab/>
        <w:t>Signals made ashore will be displayed on the flagpole at the top of the Marina Bridge.</w:t>
      </w:r>
    </w:p>
    <w:p w14:paraId="71C42E4C" w14:textId="77777777" w:rsidR="004472A3" w:rsidRDefault="00E772EF">
      <w:pPr>
        <w:tabs>
          <w:tab w:val="left" w:pos="540"/>
        </w:tabs>
        <w:ind w:left="547" w:hanging="547"/>
      </w:pPr>
      <w:r>
        <w:rPr>
          <w:sz w:val="21"/>
          <w:szCs w:val="21"/>
        </w:rPr>
        <w:tab/>
        <w:t>When flag ‘AP’ is displayed ashore ‘one minute’ is replaced with ‘not less than 30 minutes’.</w:t>
      </w:r>
    </w:p>
    <w:p w14:paraId="0E30FDA4" w14:textId="77777777" w:rsidR="004472A3" w:rsidRDefault="00E772EF">
      <w:pPr>
        <w:tabs>
          <w:tab w:val="left" w:pos="540"/>
        </w:tabs>
        <w:ind w:left="540" w:hanging="540"/>
      </w:pPr>
      <w:r>
        <w:rPr>
          <w:sz w:val="21"/>
          <w:szCs w:val="21"/>
        </w:rPr>
        <w:tab/>
        <w:t>Flag ‘L’ with one sound signal indicates an amendment to the Sailing Instructions has been posted.</w:t>
      </w:r>
    </w:p>
    <w:p w14:paraId="087F42F1" w14:textId="77777777" w:rsidR="004472A3" w:rsidRDefault="004472A3">
      <w:pPr>
        <w:widowControl/>
        <w:tabs>
          <w:tab w:val="left" w:pos="0"/>
        </w:tabs>
        <w:ind w:left="180"/>
      </w:pPr>
    </w:p>
    <w:p w14:paraId="1537BA2C" w14:textId="77777777" w:rsidR="004472A3" w:rsidRDefault="00E772EF">
      <w:pPr>
        <w:widowControl/>
        <w:tabs>
          <w:tab w:val="left" w:pos="0"/>
        </w:tabs>
        <w:ind w:left="180" w:hanging="180"/>
      </w:pPr>
      <w:r>
        <w:rPr>
          <w:b/>
          <w:sz w:val="21"/>
          <w:szCs w:val="21"/>
        </w:rPr>
        <w:t xml:space="preserve">5.     </w:t>
      </w:r>
      <w:r>
        <w:rPr>
          <w:b/>
          <w:sz w:val="21"/>
          <w:szCs w:val="21"/>
          <w:u w:val="single"/>
        </w:rPr>
        <w:t>Schedule of Races</w:t>
      </w:r>
    </w:p>
    <w:p w14:paraId="15EDDA51" w14:textId="77777777" w:rsidR="004472A3" w:rsidRDefault="00E772EF">
      <w:pPr>
        <w:widowControl/>
        <w:tabs>
          <w:tab w:val="left" w:pos="0"/>
        </w:tabs>
        <w:ind w:left="180"/>
      </w:pPr>
      <w:r>
        <w:rPr>
          <w:sz w:val="21"/>
          <w:szCs w:val="21"/>
        </w:rPr>
        <w:tab/>
      </w:r>
    </w:p>
    <w:p w14:paraId="60DD0EF8" w14:textId="77777777" w:rsidR="004C7C91" w:rsidRDefault="00E772EF">
      <w:pPr>
        <w:widowControl/>
        <w:tabs>
          <w:tab w:val="left" w:pos="567"/>
        </w:tabs>
        <w:ind w:left="567" w:hanging="567"/>
        <w:rPr>
          <w:sz w:val="21"/>
          <w:szCs w:val="21"/>
        </w:rPr>
      </w:pPr>
      <w:r>
        <w:rPr>
          <w:sz w:val="21"/>
          <w:szCs w:val="21"/>
        </w:rPr>
        <w:t xml:space="preserve">      </w:t>
      </w:r>
      <w:r>
        <w:rPr>
          <w:sz w:val="21"/>
          <w:szCs w:val="21"/>
        </w:rPr>
        <w:tab/>
      </w:r>
      <w:r w:rsidR="004C7C91">
        <w:rPr>
          <w:sz w:val="21"/>
          <w:szCs w:val="21"/>
        </w:rPr>
        <w:t xml:space="preserve">If conditions permit, a </w:t>
      </w:r>
      <w:r w:rsidR="003A2C2D" w:rsidRPr="00912F47">
        <w:rPr>
          <w:sz w:val="21"/>
          <w:szCs w:val="21"/>
        </w:rPr>
        <w:t>preliminary race</w:t>
      </w:r>
      <w:r w:rsidR="00482AD0" w:rsidRPr="00912F47">
        <w:rPr>
          <w:sz w:val="21"/>
          <w:szCs w:val="21"/>
        </w:rPr>
        <w:t xml:space="preserve"> sailed on a Windward Leeward course</w:t>
      </w:r>
      <w:r w:rsidR="003A2C2D">
        <w:rPr>
          <w:sz w:val="21"/>
          <w:szCs w:val="21"/>
        </w:rPr>
        <w:t xml:space="preserve"> </w:t>
      </w:r>
      <w:r w:rsidR="004C7C91">
        <w:rPr>
          <w:sz w:val="21"/>
          <w:szCs w:val="21"/>
        </w:rPr>
        <w:t xml:space="preserve">may precede the Round the Island Race. </w:t>
      </w:r>
      <w:r w:rsidR="00542557" w:rsidRPr="00912F47">
        <w:rPr>
          <w:sz w:val="21"/>
          <w:szCs w:val="21"/>
        </w:rPr>
        <w:t>Numeral 1</w:t>
      </w:r>
      <w:r w:rsidR="004C7C91">
        <w:rPr>
          <w:sz w:val="21"/>
          <w:szCs w:val="21"/>
        </w:rPr>
        <w:t xml:space="preserve"> displayed on the committee boat will indicate that this race will be sailed. The results from this race will count </w:t>
      </w:r>
      <w:r w:rsidR="00C059D8">
        <w:rPr>
          <w:sz w:val="21"/>
          <w:szCs w:val="21"/>
        </w:rPr>
        <w:t>towards the team prize for the Round the Island Race.</w:t>
      </w:r>
    </w:p>
    <w:p w14:paraId="1B942D1E" w14:textId="77777777" w:rsidR="004472A3" w:rsidRDefault="004C7C91">
      <w:pPr>
        <w:widowControl/>
        <w:tabs>
          <w:tab w:val="left" w:pos="567"/>
        </w:tabs>
        <w:ind w:left="567" w:hanging="567"/>
      </w:pPr>
      <w:r>
        <w:rPr>
          <w:sz w:val="21"/>
          <w:szCs w:val="21"/>
        </w:rPr>
        <w:tab/>
      </w:r>
      <w:r w:rsidR="00E772EF">
        <w:rPr>
          <w:sz w:val="21"/>
          <w:szCs w:val="21"/>
        </w:rPr>
        <w:t xml:space="preserve">If conditions warrant it, the Race Committee may set a Windward Leeward course instead of the Round the Island race.  Flag W displayed on the Committee Boat at the time of the Warning Signal indicates that a Windward Leeward course is to be sailed.  </w:t>
      </w:r>
    </w:p>
    <w:p w14:paraId="1E939664" w14:textId="77777777" w:rsidR="004472A3" w:rsidRDefault="004472A3">
      <w:pPr>
        <w:widowControl/>
        <w:tabs>
          <w:tab w:val="left" w:pos="0"/>
        </w:tabs>
        <w:ind w:left="567" w:hanging="387"/>
      </w:pPr>
    </w:p>
    <w:p w14:paraId="1EFD408A" w14:textId="77777777" w:rsidR="004472A3" w:rsidRDefault="00E772EF">
      <w:pPr>
        <w:widowControl/>
        <w:tabs>
          <w:tab w:val="left" w:pos="0"/>
        </w:tabs>
        <w:ind w:left="567" w:hanging="387"/>
      </w:pPr>
      <w:r>
        <w:rPr>
          <w:sz w:val="21"/>
          <w:szCs w:val="21"/>
        </w:rPr>
        <w:tab/>
        <w:t>First Warning Signal: 10.45</w:t>
      </w:r>
    </w:p>
    <w:p w14:paraId="74A1A92C" w14:textId="77777777" w:rsidR="004472A3" w:rsidRDefault="00E772EF">
      <w:pPr>
        <w:widowControl/>
        <w:tabs>
          <w:tab w:val="left" w:pos="0"/>
        </w:tabs>
        <w:ind w:left="567" w:hanging="387"/>
      </w:pPr>
      <w:r>
        <w:rPr>
          <w:sz w:val="21"/>
          <w:szCs w:val="21"/>
        </w:rPr>
        <w:tab/>
        <w:t>Start signal for Laser (all rigs): 10.50</w:t>
      </w:r>
    </w:p>
    <w:p w14:paraId="78E40247" w14:textId="77777777" w:rsidR="004472A3" w:rsidRDefault="004472A3">
      <w:pPr>
        <w:widowControl/>
        <w:tabs>
          <w:tab w:val="left" w:pos="720"/>
        </w:tabs>
        <w:ind w:left="360"/>
      </w:pPr>
    </w:p>
    <w:p w14:paraId="5E386363" w14:textId="77777777" w:rsidR="004472A3" w:rsidRDefault="00E772EF">
      <w:pPr>
        <w:widowControl/>
        <w:tabs>
          <w:tab w:val="left" w:pos="720"/>
        </w:tabs>
        <w:ind w:left="180"/>
      </w:pPr>
      <w:r>
        <w:rPr>
          <w:b/>
          <w:sz w:val="21"/>
          <w:szCs w:val="21"/>
        </w:rPr>
        <w:t xml:space="preserve">6.     </w:t>
      </w:r>
      <w:r>
        <w:rPr>
          <w:b/>
          <w:sz w:val="21"/>
          <w:szCs w:val="21"/>
          <w:u w:val="single"/>
        </w:rPr>
        <w:t>Class Flags</w:t>
      </w:r>
    </w:p>
    <w:p w14:paraId="3449C813" w14:textId="77777777" w:rsidR="004472A3" w:rsidRDefault="004472A3">
      <w:pPr>
        <w:widowControl/>
        <w:tabs>
          <w:tab w:val="left" w:pos="720"/>
        </w:tabs>
      </w:pPr>
    </w:p>
    <w:p w14:paraId="0D8D4517" w14:textId="77777777" w:rsidR="004472A3" w:rsidRDefault="00E772EF">
      <w:pPr>
        <w:tabs>
          <w:tab w:val="left" w:pos="720"/>
        </w:tabs>
      </w:pPr>
      <w:r>
        <w:rPr>
          <w:sz w:val="21"/>
          <w:szCs w:val="21"/>
        </w:rPr>
        <w:tab/>
        <w:t>The Class flags will be as follows:</w:t>
      </w:r>
    </w:p>
    <w:p w14:paraId="7FA04211" w14:textId="77777777" w:rsidR="004472A3" w:rsidRDefault="004472A3">
      <w:pPr>
        <w:tabs>
          <w:tab w:val="left" w:pos="720"/>
        </w:tabs>
      </w:pPr>
    </w:p>
    <w:p w14:paraId="421387A7" w14:textId="77777777" w:rsidR="004472A3" w:rsidRDefault="00E772EF">
      <w:pPr>
        <w:tabs>
          <w:tab w:val="left" w:pos="720"/>
          <w:tab w:val="left" w:pos="1440"/>
          <w:tab w:val="left" w:pos="3969"/>
        </w:tabs>
      </w:pPr>
      <w:r>
        <w:rPr>
          <w:sz w:val="21"/>
          <w:szCs w:val="21"/>
        </w:rPr>
        <w:t xml:space="preserve">                            Laser Standard, Radial &amp; 4.7: </w:t>
      </w:r>
      <w:r>
        <w:rPr>
          <w:sz w:val="21"/>
          <w:szCs w:val="21"/>
        </w:rPr>
        <w:tab/>
        <w:t>Laser Class Flag (All rigs will start together)</w:t>
      </w:r>
    </w:p>
    <w:p w14:paraId="0247E6B7" w14:textId="77777777" w:rsidR="004472A3" w:rsidRDefault="00E772EF">
      <w:pPr>
        <w:tabs>
          <w:tab w:val="left" w:pos="720"/>
          <w:tab w:val="left" w:pos="1440"/>
          <w:tab w:val="left" w:pos="3600"/>
        </w:tabs>
        <w:ind w:left="709" w:hanging="709"/>
      </w:pPr>
      <w:r>
        <w:rPr>
          <w:sz w:val="21"/>
          <w:szCs w:val="21"/>
        </w:rPr>
        <w:tab/>
      </w:r>
      <w:r>
        <w:rPr>
          <w:sz w:val="21"/>
          <w:szCs w:val="21"/>
        </w:rPr>
        <w:tab/>
      </w:r>
    </w:p>
    <w:p w14:paraId="1B6AB42E" w14:textId="77777777" w:rsidR="004472A3" w:rsidRDefault="00E772EF">
      <w:pPr>
        <w:tabs>
          <w:tab w:val="left" w:pos="720"/>
        </w:tabs>
        <w:ind w:left="180"/>
      </w:pPr>
      <w:r>
        <w:rPr>
          <w:b/>
          <w:sz w:val="21"/>
          <w:szCs w:val="21"/>
        </w:rPr>
        <w:t xml:space="preserve">7.    </w:t>
      </w:r>
      <w:r>
        <w:rPr>
          <w:b/>
          <w:sz w:val="21"/>
          <w:szCs w:val="21"/>
          <w:u w:val="single"/>
        </w:rPr>
        <w:t>Racing Area</w:t>
      </w:r>
    </w:p>
    <w:p w14:paraId="678EF6F1" w14:textId="77777777" w:rsidR="004472A3" w:rsidRDefault="004472A3">
      <w:pPr>
        <w:tabs>
          <w:tab w:val="left" w:pos="720"/>
        </w:tabs>
      </w:pPr>
    </w:p>
    <w:p w14:paraId="72A46F2A" w14:textId="77777777" w:rsidR="004472A3" w:rsidRDefault="00E772EF">
      <w:pPr>
        <w:tabs>
          <w:tab w:val="left" w:pos="720"/>
        </w:tabs>
        <w:ind w:left="709" w:hanging="709"/>
      </w:pPr>
      <w:r>
        <w:rPr>
          <w:sz w:val="21"/>
          <w:szCs w:val="21"/>
        </w:rPr>
        <w:tab/>
        <w:t>The racing area will be north of Howth Harbour</w:t>
      </w:r>
      <w:r w:rsidR="003A2C2D">
        <w:rPr>
          <w:sz w:val="21"/>
          <w:szCs w:val="21"/>
        </w:rPr>
        <w:t xml:space="preserve"> </w:t>
      </w:r>
      <w:r w:rsidR="003A2C2D" w:rsidRPr="00912F47">
        <w:rPr>
          <w:sz w:val="21"/>
          <w:szCs w:val="21"/>
        </w:rPr>
        <w:t>with the starting lines laid in Howth Sound</w:t>
      </w:r>
      <w:r>
        <w:rPr>
          <w:sz w:val="21"/>
          <w:szCs w:val="21"/>
        </w:rPr>
        <w:t>.</w:t>
      </w:r>
    </w:p>
    <w:p w14:paraId="29498283" w14:textId="77777777" w:rsidR="004472A3" w:rsidRDefault="004472A3">
      <w:pPr>
        <w:tabs>
          <w:tab w:val="left" w:pos="720"/>
        </w:tabs>
        <w:ind w:left="180"/>
      </w:pPr>
    </w:p>
    <w:p w14:paraId="0420B6EE" w14:textId="77777777" w:rsidR="004472A3" w:rsidRDefault="00E772EF">
      <w:pPr>
        <w:tabs>
          <w:tab w:val="left" w:pos="720"/>
        </w:tabs>
        <w:ind w:left="180"/>
      </w:pPr>
      <w:r>
        <w:rPr>
          <w:b/>
          <w:sz w:val="21"/>
          <w:szCs w:val="21"/>
        </w:rPr>
        <w:t xml:space="preserve">8.    </w:t>
      </w:r>
      <w:r>
        <w:rPr>
          <w:b/>
          <w:sz w:val="21"/>
          <w:szCs w:val="21"/>
          <w:u w:val="single"/>
        </w:rPr>
        <w:t>The Courses</w:t>
      </w:r>
    </w:p>
    <w:p w14:paraId="76168C0B" w14:textId="77777777" w:rsidR="004472A3" w:rsidRDefault="004472A3">
      <w:pPr>
        <w:tabs>
          <w:tab w:val="left" w:pos="720"/>
        </w:tabs>
        <w:ind w:left="180"/>
      </w:pPr>
    </w:p>
    <w:p w14:paraId="5A077C0E" w14:textId="77777777" w:rsidR="004472A3" w:rsidRDefault="00E772EF">
      <w:pPr>
        <w:tabs>
          <w:tab w:val="left" w:pos="720"/>
        </w:tabs>
        <w:ind w:left="720" w:hanging="720"/>
      </w:pPr>
      <w:r>
        <w:rPr>
          <w:sz w:val="21"/>
          <w:szCs w:val="21"/>
        </w:rPr>
        <w:tab/>
        <w:t>A Windward/Leeward course will have an offset mark (mark 2) close to the Windward mark.  All marks will be left to port.</w:t>
      </w:r>
    </w:p>
    <w:p w14:paraId="6C2EFAE0" w14:textId="77777777" w:rsidR="004472A3" w:rsidRDefault="00E772EF">
      <w:pPr>
        <w:widowControl/>
        <w:tabs>
          <w:tab w:val="left" w:pos="720"/>
          <w:tab w:val="left" w:pos="1843"/>
        </w:tabs>
        <w:ind w:left="720" w:hanging="720"/>
      </w:pPr>
      <w:r>
        <w:rPr>
          <w:sz w:val="21"/>
          <w:szCs w:val="21"/>
        </w:rPr>
        <w:tab/>
      </w:r>
      <w:r>
        <w:rPr>
          <w:sz w:val="21"/>
          <w:szCs w:val="21"/>
        </w:rPr>
        <w:tab/>
      </w:r>
    </w:p>
    <w:p w14:paraId="615B62C0" w14:textId="77777777" w:rsidR="004472A3" w:rsidRPr="00912F47" w:rsidRDefault="00E772EF" w:rsidP="00612856">
      <w:pPr>
        <w:widowControl/>
        <w:tabs>
          <w:tab w:val="left" w:pos="720"/>
          <w:tab w:val="left" w:pos="1560"/>
          <w:tab w:val="left" w:pos="3402"/>
          <w:tab w:val="left" w:pos="5812"/>
        </w:tabs>
        <w:ind w:left="720" w:hanging="720"/>
        <w:rPr>
          <w:sz w:val="21"/>
          <w:szCs w:val="21"/>
        </w:rPr>
      </w:pPr>
      <w:r>
        <w:rPr>
          <w:sz w:val="21"/>
          <w:szCs w:val="21"/>
        </w:rPr>
        <w:tab/>
        <w:t xml:space="preserve">Lasers – </w:t>
      </w:r>
      <w:r w:rsidR="00065D1F">
        <w:rPr>
          <w:sz w:val="21"/>
          <w:szCs w:val="21"/>
        </w:rPr>
        <w:tab/>
      </w:r>
      <w:r w:rsidR="00612856" w:rsidRPr="00912F47">
        <w:rPr>
          <w:sz w:val="21"/>
          <w:szCs w:val="21"/>
        </w:rPr>
        <w:t>Full Rig and Radials</w:t>
      </w:r>
      <w:r w:rsidRPr="00912F47">
        <w:rPr>
          <w:sz w:val="21"/>
          <w:szCs w:val="21"/>
        </w:rPr>
        <w:t xml:space="preserve"> </w:t>
      </w:r>
      <w:r w:rsidR="00612856" w:rsidRPr="00912F47">
        <w:rPr>
          <w:sz w:val="21"/>
          <w:szCs w:val="21"/>
        </w:rPr>
        <w:tab/>
      </w:r>
      <w:r w:rsidRPr="00912F47">
        <w:rPr>
          <w:sz w:val="21"/>
          <w:szCs w:val="21"/>
        </w:rPr>
        <w:t>Start - 1 - 2 - 3 - 1 - 2 - 3 - 1 - 2 - 3 – Finish (3 laps)</w:t>
      </w:r>
    </w:p>
    <w:p w14:paraId="09E857DD" w14:textId="77777777" w:rsidR="00065D1F" w:rsidRPr="00912F47" w:rsidRDefault="00065D1F" w:rsidP="00612856">
      <w:pPr>
        <w:widowControl/>
        <w:tabs>
          <w:tab w:val="left" w:pos="720"/>
          <w:tab w:val="left" w:pos="1560"/>
          <w:tab w:val="left" w:pos="3402"/>
          <w:tab w:val="left" w:pos="5812"/>
        </w:tabs>
        <w:ind w:left="720" w:hanging="720"/>
        <w:rPr>
          <w:sz w:val="21"/>
          <w:szCs w:val="21"/>
        </w:rPr>
      </w:pPr>
      <w:r w:rsidRPr="00912F47">
        <w:rPr>
          <w:sz w:val="21"/>
          <w:szCs w:val="21"/>
        </w:rPr>
        <w:lastRenderedPageBreak/>
        <w:tab/>
      </w:r>
      <w:r w:rsidRPr="00912F47">
        <w:rPr>
          <w:sz w:val="21"/>
          <w:szCs w:val="21"/>
        </w:rPr>
        <w:tab/>
        <w:t>4.7 rig</w:t>
      </w:r>
      <w:r w:rsidRPr="00912F47">
        <w:rPr>
          <w:sz w:val="21"/>
          <w:szCs w:val="21"/>
        </w:rPr>
        <w:tab/>
        <w:t>Start - 1 - 2 - 3 - 1 - 2 - 3– Finish (2 laps)</w:t>
      </w:r>
    </w:p>
    <w:p w14:paraId="317F7348" w14:textId="77777777" w:rsidR="00612856" w:rsidRPr="00912F47" w:rsidRDefault="00612856" w:rsidP="00612856">
      <w:pPr>
        <w:widowControl/>
        <w:tabs>
          <w:tab w:val="left" w:pos="720"/>
          <w:tab w:val="left" w:pos="1843"/>
          <w:tab w:val="left" w:pos="3402"/>
          <w:tab w:val="left" w:pos="5812"/>
        </w:tabs>
        <w:ind w:left="720" w:hanging="720"/>
      </w:pPr>
      <w:r w:rsidRPr="00912F47">
        <w:rPr>
          <w:sz w:val="21"/>
          <w:szCs w:val="21"/>
        </w:rPr>
        <w:tab/>
      </w:r>
      <w:r w:rsidRPr="00912F47">
        <w:rPr>
          <w:sz w:val="21"/>
          <w:szCs w:val="21"/>
        </w:rPr>
        <w:tab/>
      </w:r>
    </w:p>
    <w:p w14:paraId="01765B44" w14:textId="77777777" w:rsidR="004472A3" w:rsidRDefault="00E772EF">
      <w:pPr>
        <w:widowControl/>
        <w:tabs>
          <w:tab w:val="left" w:pos="720"/>
          <w:tab w:val="left" w:pos="1843"/>
          <w:tab w:val="left" w:pos="5812"/>
        </w:tabs>
        <w:ind w:left="720" w:hanging="720"/>
      </w:pPr>
      <w:r w:rsidRPr="00912F47">
        <w:rPr>
          <w:sz w:val="21"/>
          <w:szCs w:val="21"/>
        </w:rPr>
        <w:tab/>
        <w:t>Note: Marks 1 and 3 designate the Windward and Leeward marks in the sequence of rounding.</w:t>
      </w:r>
    </w:p>
    <w:p w14:paraId="3497E578" w14:textId="77777777" w:rsidR="004472A3" w:rsidRDefault="00E772EF">
      <w:pPr>
        <w:widowControl/>
        <w:tabs>
          <w:tab w:val="left" w:pos="720"/>
          <w:tab w:val="left" w:pos="1843"/>
          <w:tab w:val="left" w:pos="5812"/>
        </w:tabs>
        <w:ind w:left="720" w:hanging="720"/>
      </w:pPr>
      <w:r>
        <w:rPr>
          <w:sz w:val="21"/>
          <w:szCs w:val="21"/>
        </w:rPr>
        <w:tab/>
      </w:r>
    </w:p>
    <w:p w14:paraId="424AF50D" w14:textId="77777777" w:rsidR="004472A3" w:rsidRDefault="00E772EF">
      <w:pPr>
        <w:widowControl/>
        <w:tabs>
          <w:tab w:val="left" w:pos="720"/>
        </w:tabs>
        <w:ind w:left="720" w:hanging="720"/>
      </w:pPr>
      <w:r>
        <w:rPr>
          <w:sz w:val="21"/>
          <w:szCs w:val="21"/>
        </w:rPr>
        <w:tab/>
        <w:t>It is not necessary to pass through the Finishing line at the end of each round.</w:t>
      </w:r>
    </w:p>
    <w:p w14:paraId="50A7CB80" w14:textId="77777777" w:rsidR="004472A3" w:rsidRDefault="004472A3">
      <w:pPr>
        <w:widowControl/>
        <w:tabs>
          <w:tab w:val="left" w:pos="720"/>
        </w:tabs>
        <w:ind w:left="720" w:hanging="720"/>
      </w:pPr>
    </w:p>
    <w:p w14:paraId="5036D281" w14:textId="77777777" w:rsidR="004472A3" w:rsidRDefault="00E772EF">
      <w:pPr>
        <w:widowControl/>
        <w:tabs>
          <w:tab w:val="left" w:pos="720"/>
        </w:tabs>
        <w:ind w:left="720" w:hanging="720"/>
      </w:pPr>
      <w:r>
        <w:rPr>
          <w:sz w:val="21"/>
          <w:szCs w:val="21"/>
        </w:rPr>
        <w:tab/>
        <w:t>In addition to the conventional ‘shorten course’ procedure at a mark of the course, the course may also be shortened by requiring boats to sail directly from a mark to the finishing line.  As boats round a mark, flag ‘F’ may be displayed from a nearby RIB, accompanied by repeated short sound signals.  Boats shall then sail directly from that mark to the Start / Finish line and finish from the direction of the last mark.  This changes Rule 32.2.  If flag ‘F’ is displayed from a RIB in the vicinity of marks 1 and 2, the flag shall be deemed to be flown beside mark 2.</w:t>
      </w:r>
    </w:p>
    <w:p w14:paraId="62367302" w14:textId="77777777" w:rsidR="004472A3" w:rsidRDefault="004472A3">
      <w:pPr>
        <w:widowControl/>
        <w:tabs>
          <w:tab w:val="left" w:pos="720"/>
        </w:tabs>
        <w:ind w:left="720" w:hanging="720"/>
      </w:pPr>
    </w:p>
    <w:p w14:paraId="5DE6ECE4" w14:textId="77777777" w:rsidR="004472A3" w:rsidRDefault="00E772EF">
      <w:pPr>
        <w:widowControl/>
        <w:tabs>
          <w:tab w:val="left" w:pos="720"/>
        </w:tabs>
        <w:ind w:left="720" w:hanging="720"/>
      </w:pPr>
      <w:r>
        <w:rPr>
          <w:sz w:val="21"/>
          <w:szCs w:val="21"/>
        </w:rPr>
        <w:tab/>
        <w:t>The Race Officer may reposition marks during a race to keep the course true to the wind. This will not be signalled. This changes Rule 33.</w:t>
      </w:r>
    </w:p>
    <w:p w14:paraId="7F1AC682" w14:textId="77777777" w:rsidR="004472A3" w:rsidRDefault="00E772EF">
      <w:pPr>
        <w:widowControl/>
        <w:tabs>
          <w:tab w:val="left" w:pos="720"/>
        </w:tabs>
        <w:ind w:left="720" w:hanging="720"/>
      </w:pPr>
      <w:r>
        <w:rPr>
          <w:sz w:val="21"/>
          <w:szCs w:val="21"/>
        </w:rPr>
        <w:tab/>
      </w:r>
    </w:p>
    <w:p w14:paraId="413E67B5" w14:textId="77777777" w:rsidR="004472A3" w:rsidRDefault="00E772EF">
      <w:pPr>
        <w:ind w:left="720"/>
      </w:pPr>
      <w:r>
        <w:rPr>
          <w:sz w:val="21"/>
          <w:szCs w:val="21"/>
        </w:rPr>
        <w:t>For the Round the Island race</w:t>
      </w:r>
      <w:r w:rsidR="00482AD0">
        <w:rPr>
          <w:sz w:val="21"/>
          <w:szCs w:val="21"/>
        </w:rPr>
        <w:t xml:space="preserve"> </w:t>
      </w:r>
      <w:r w:rsidR="00482AD0" w:rsidRPr="00912F47">
        <w:rPr>
          <w:sz w:val="21"/>
          <w:szCs w:val="21"/>
        </w:rPr>
        <w:t>(unless flag W is displayed)</w:t>
      </w:r>
      <w:r w:rsidRPr="00912F47">
        <w:rPr>
          <w:sz w:val="21"/>
          <w:szCs w:val="21"/>
        </w:rPr>
        <w:t>,</w:t>
      </w:r>
      <w:r>
        <w:rPr>
          <w:sz w:val="21"/>
          <w:szCs w:val="21"/>
        </w:rPr>
        <w:t xml:space="preserve"> the course will consist of a leg to a windward mark, around a spreader mark, both left to port, </w:t>
      </w:r>
      <w:r w:rsidR="00745D49">
        <w:rPr>
          <w:sz w:val="21"/>
          <w:szCs w:val="21"/>
        </w:rPr>
        <w:t>and then downwind to a Turning M</w:t>
      </w:r>
      <w:r>
        <w:rPr>
          <w:sz w:val="21"/>
          <w:szCs w:val="21"/>
        </w:rPr>
        <w:t xml:space="preserve">ark.  </w:t>
      </w:r>
      <w:r>
        <w:rPr>
          <w:b/>
          <w:sz w:val="21"/>
          <w:szCs w:val="21"/>
        </w:rPr>
        <w:t xml:space="preserve">The required side for </w:t>
      </w:r>
      <w:proofErr w:type="gramStart"/>
      <w:r>
        <w:rPr>
          <w:b/>
          <w:sz w:val="21"/>
          <w:szCs w:val="21"/>
        </w:rPr>
        <w:t xml:space="preserve">rounding  </w:t>
      </w:r>
      <w:r w:rsidR="003A2C2D" w:rsidRPr="00745D49">
        <w:rPr>
          <w:b/>
          <w:sz w:val="21"/>
          <w:szCs w:val="21"/>
        </w:rPr>
        <w:t>the</w:t>
      </w:r>
      <w:proofErr w:type="gramEnd"/>
      <w:r w:rsidR="003A2C2D" w:rsidRPr="00745D49">
        <w:rPr>
          <w:b/>
          <w:sz w:val="21"/>
          <w:szCs w:val="21"/>
        </w:rPr>
        <w:t xml:space="preserve"> Turning </w:t>
      </w:r>
      <w:r w:rsidR="00745D49">
        <w:rPr>
          <w:b/>
          <w:sz w:val="21"/>
          <w:szCs w:val="21"/>
        </w:rPr>
        <w:t>M</w:t>
      </w:r>
      <w:r w:rsidRPr="00745D49">
        <w:rPr>
          <w:b/>
          <w:sz w:val="21"/>
          <w:szCs w:val="21"/>
        </w:rPr>
        <w:t xml:space="preserve">ark </w:t>
      </w:r>
      <w:r w:rsidR="003A2C2D" w:rsidRPr="00745D49">
        <w:rPr>
          <w:b/>
          <w:sz w:val="21"/>
          <w:szCs w:val="21"/>
        </w:rPr>
        <w:t>for the first time</w:t>
      </w:r>
      <w:r w:rsidR="003A2C2D">
        <w:rPr>
          <w:b/>
          <w:sz w:val="21"/>
          <w:szCs w:val="21"/>
        </w:rPr>
        <w:t xml:space="preserve"> </w:t>
      </w:r>
      <w:r>
        <w:rPr>
          <w:b/>
          <w:sz w:val="21"/>
          <w:szCs w:val="21"/>
        </w:rPr>
        <w:t>will be advised by hoisting a red or green flag prior to the Warning Signal for the race (</w:t>
      </w:r>
      <w:r>
        <w:rPr>
          <w:b/>
          <w:i/>
          <w:sz w:val="21"/>
          <w:szCs w:val="21"/>
        </w:rPr>
        <w:t>diagram attached shows Port rounding on the way to the Island but may be starboard depending on flag hoisted</w:t>
      </w:r>
      <w:r>
        <w:rPr>
          <w:b/>
          <w:sz w:val="21"/>
          <w:szCs w:val="21"/>
        </w:rPr>
        <w:t xml:space="preserve">). </w:t>
      </w:r>
      <w:r>
        <w:rPr>
          <w:sz w:val="21"/>
          <w:szCs w:val="21"/>
        </w:rPr>
        <w:t xml:space="preserve">  Boats will proceed to round Ireland’s Eye in a direction of their choice and the Turning Mark shall be left to </w:t>
      </w:r>
      <w:r>
        <w:rPr>
          <w:b/>
          <w:sz w:val="21"/>
          <w:szCs w:val="21"/>
        </w:rPr>
        <w:t>port</w:t>
      </w:r>
      <w:r>
        <w:rPr>
          <w:sz w:val="21"/>
          <w:szCs w:val="21"/>
        </w:rPr>
        <w:t xml:space="preserve"> before boats sail to the Finish line.  </w:t>
      </w:r>
    </w:p>
    <w:p w14:paraId="121D559C" w14:textId="77777777" w:rsidR="004472A3" w:rsidRDefault="004472A3">
      <w:pPr>
        <w:ind w:left="720"/>
      </w:pPr>
    </w:p>
    <w:p w14:paraId="0A6A06C2" w14:textId="77777777" w:rsidR="004472A3" w:rsidRPr="007A555A" w:rsidRDefault="00E772EF">
      <w:pPr>
        <w:ind w:left="720"/>
        <w:rPr>
          <w:b/>
          <w:color w:val="FF0000"/>
        </w:rPr>
      </w:pPr>
      <w:r w:rsidRPr="007A555A">
        <w:rPr>
          <w:sz w:val="21"/>
          <w:szCs w:val="21"/>
        </w:rPr>
        <w:t xml:space="preserve">The sequence of mark roundings forming the course for the Round-the-Island Race </w:t>
      </w:r>
      <w:r w:rsidR="00482AD0" w:rsidRPr="007D6BDA">
        <w:rPr>
          <w:sz w:val="21"/>
          <w:szCs w:val="21"/>
        </w:rPr>
        <w:t xml:space="preserve">(unless it is being sailed on a Windward Leeward course) </w:t>
      </w:r>
      <w:r w:rsidRPr="007D6BDA">
        <w:rPr>
          <w:sz w:val="21"/>
          <w:szCs w:val="21"/>
        </w:rPr>
        <w:t>is shown in the appendix.   A Hazard Mark (H)</w:t>
      </w:r>
      <w:r w:rsidR="00C059D8" w:rsidRPr="007D6BDA">
        <w:rPr>
          <w:sz w:val="21"/>
          <w:szCs w:val="21"/>
        </w:rPr>
        <w:t xml:space="preserve"> will </w:t>
      </w:r>
      <w:r w:rsidRPr="007D6BDA">
        <w:rPr>
          <w:sz w:val="21"/>
          <w:szCs w:val="21"/>
        </w:rPr>
        <w:t>be p</w:t>
      </w:r>
      <w:r w:rsidRPr="007A555A">
        <w:rPr>
          <w:sz w:val="21"/>
          <w:szCs w:val="21"/>
        </w:rPr>
        <w:t xml:space="preserve">ositioned south of the </w:t>
      </w:r>
      <w:r w:rsidR="00C059D8">
        <w:rPr>
          <w:sz w:val="21"/>
          <w:szCs w:val="21"/>
        </w:rPr>
        <w:t xml:space="preserve">southern tip of Ireland’s Eye. </w:t>
      </w:r>
      <w:r w:rsidR="00745D49">
        <w:rPr>
          <w:sz w:val="21"/>
          <w:szCs w:val="21"/>
        </w:rPr>
        <w:t xml:space="preserve">Boats </w:t>
      </w:r>
      <w:r w:rsidRPr="007A555A">
        <w:rPr>
          <w:sz w:val="21"/>
          <w:szCs w:val="21"/>
        </w:rPr>
        <w:t>MUST pass to the SOUTH of this mark between their first and second rounding of the Turning mark (see SI 9) and shall not pass between the Hazard Mark and the Island</w:t>
      </w:r>
      <w:r w:rsidR="00745D49">
        <w:rPr>
          <w:sz w:val="21"/>
          <w:szCs w:val="21"/>
        </w:rPr>
        <w:t>.</w:t>
      </w:r>
    </w:p>
    <w:p w14:paraId="20920616" w14:textId="77777777" w:rsidR="004472A3" w:rsidRDefault="00E772EF">
      <w:pPr>
        <w:widowControl/>
        <w:tabs>
          <w:tab w:val="left" w:pos="720"/>
        </w:tabs>
        <w:ind w:left="720" w:hanging="720"/>
      </w:pPr>
      <w:r>
        <w:rPr>
          <w:sz w:val="21"/>
          <w:szCs w:val="21"/>
        </w:rPr>
        <w:tab/>
      </w:r>
      <w:r>
        <w:rPr>
          <w:sz w:val="21"/>
          <w:szCs w:val="21"/>
        </w:rPr>
        <w:tab/>
      </w:r>
    </w:p>
    <w:p w14:paraId="1D004A05" w14:textId="77777777" w:rsidR="004472A3" w:rsidRDefault="00E772EF">
      <w:pPr>
        <w:widowControl/>
        <w:tabs>
          <w:tab w:val="left" w:pos="720"/>
        </w:tabs>
        <w:ind w:left="180"/>
      </w:pPr>
      <w:r>
        <w:rPr>
          <w:b/>
          <w:sz w:val="21"/>
          <w:szCs w:val="21"/>
        </w:rPr>
        <w:t xml:space="preserve">9.     </w:t>
      </w:r>
      <w:r>
        <w:rPr>
          <w:b/>
          <w:sz w:val="21"/>
          <w:szCs w:val="21"/>
          <w:u w:val="single"/>
        </w:rPr>
        <w:t>Marks</w:t>
      </w:r>
    </w:p>
    <w:p w14:paraId="2F2454FE" w14:textId="77777777" w:rsidR="004472A3" w:rsidRDefault="004472A3">
      <w:pPr>
        <w:widowControl/>
        <w:tabs>
          <w:tab w:val="left" w:pos="720"/>
        </w:tabs>
      </w:pPr>
    </w:p>
    <w:p w14:paraId="1FDD7070" w14:textId="77777777" w:rsidR="004472A3" w:rsidRDefault="00E772EF">
      <w:pPr>
        <w:widowControl/>
        <w:tabs>
          <w:tab w:val="left" w:pos="720"/>
        </w:tabs>
      </w:pPr>
      <w:r>
        <w:rPr>
          <w:sz w:val="21"/>
          <w:szCs w:val="21"/>
        </w:rPr>
        <w:tab/>
        <w:t>The outer end of the Start Line will be an ORANGE PILLAR mark.</w:t>
      </w:r>
    </w:p>
    <w:p w14:paraId="0D2F3C34" w14:textId="77777777" w:rsidR="004472A3" w:rsidRDefault="00E772EF">
      <w:pPr>
        <w:ind w:left="709"/>
      </w:pPr>
      <w:r>
        <w:rPr>
          <w:sz w:val="21"/>
          <w:szCs w:val="21"/>
        </w:rPr>
        <w:t xml:space="preserve">The </w:t>
      </w:r>
      <w:r>
        <w:rPr>
          <w:sz w:val="21"/>
          <w:szCs w:val="21"/>
          <w:u w:val="single"/>
        </w:rPr>
        <w:t>Finish Mark</w:t>
      </w:r>
      <w:r>
        <w:rPr>
          <w:sz w:val="21"/>
          <w:szCs w:val="21"/>
        </w:rPr>
        <w:t xml:space="preserve"> will be a YELLOW SPHERICAL mark.</w:t>
      </w:r>
    </w:p>
    <w:p w14:paraId="68253D40" w14:textId="77777777" w:rsidR="004472A3" w:rsidRDefault="00E772EF">
      <w:pPr>
        <w:ind w:left="709" w:firstLine="10"/>
      </w:pPr>
      <w:r>
        <w:rPr>
          <w:sz w:val="21"/>
          <w:szCs w:val="21"/>
        </w:rPr>
        <w:t>Marks 1 and 2 will be an orange spherical.</w:t>
      </w:r>
    </w:p>
    <w:p w14:paraId="77ABC073" w14:textId="77777777" w:rsidR="004472A3" w:rsidRDefault="004472A3">
      <w:pPr>
        <w:ind w:left="709" w:firstLine="10"/>
      </w:pPr>
    </w:p>
    <w:p w14:paraId="1302F3D1" w14:textId="77777777" w:rsidR="004472A3" w:rsidRDefault="00E772EF">
      <w:pPr>
        <w:ind w:left="709" w:firstLine="10"/>
      </w:pPr>
      <w:r>
        <w:rPr>
          <w:sz w:val="21"/>
          <w:szCs w:val="21"/>
        </w:rPr>
        <w:t>For a Windward Leeward race, mark 3 will also be an orange spherical but for the Round the Island race it shall be described as the Turning mark and will be a BLACK INFLATABLE mark.</w:t>
      </w:r>
    </w:p>
    <w:p w14:paraId="73504C19" w14:textId="77777777" w:rsidR="004472A3" w:rsidRDefault="004472A3">
      <w:pPr>
        <w:ind w:left="720"/>
      </w:pPr>
    </w:p>
    <w:p w14:paraId="6A845D9B" w14:textId="67D862CE" w:rsidR="004472A3" w:rsidRDefault="00E772EF">
      <w:pPr>
        <w:ind w:left="720"/>
      </w:pPr>
      <w:r>
        <w:rPr>
          <w:sz w:val="21"/>
          <w:szCs w:val="21"/>
        </w:rPr>
        <w:t>The Hazard Mark off the southern tip of Ireland’s Eye</w:t>
      </w:r>
      <w:r w:rsidR="00E140E5">
        <w:rPr>
          <w:sz w:val="21"/>
          <w:szCs w:val="21"/>
        </w:rPr>
        <w:t xml:space="preserve"> </w:t>
      </w:r>
      <w:bookmarkStart w:id="0" w:name="_GoBack"/>
      <w:bookmarkEnd w:id="0"/>
      <w:r>
        <w:rPr>
          <w:sz w:val="21"/>
          <w:szCs w:val="21"/>
        </w:rPr>
        <w:t xml:space="preserve">will be a YELLOW INFLATABLE mark.  </w:t>
      </w:r>
    </w:p>
    <w:p w14:paraId="7307ED54" w14:textId="77777777" w:rsidR="004472A3" w:rsidRDefault="004472A3">
      <w:pPr>
        <w:widowControl/>
        <w:tabs>
          <w:tab w:val="left" w:pos="720"/>
        </w:tabs>
        <w:ind w:left="720" w:hanging="720"/>
      </w:pPr>
    </w:p>
    <w:p w14:paraId="1228B08C" w14:textId="77777777" w:rsidR="004472A3" w:rsidRDefault="00E772EF">
      <w:pPr>
        <w:widowControl/>
        <w:tabs>
          <w:tab w:val="left" w:pos="720"/>
        </w:tabs>
      </w:pPr>
      <w:r>
        <w:rPr>
          <w:b/>
          <w:sz w:val="21"/>
          <w:szCs w:val="21"/>
        </w:rPr>
        <w:t>10.</w:t>
      </w:r>
      <w:r>
        <w:rPr>
          <w:b/>
          <w:sz w:val="21"/>
          <w:szCs w:val="21"/>
        </w:rPr>
        <w:tab/>
      </w:r>
      <w:r>
        <w:rPr>
          <w:b/>
          <w:sz w:val="21"/>
          <w:szCs w:val="21"/>
          <w:u w:val="single"/>
        </w:rPr>
        <w:t xml:space="preserve">The Start </w:t>
      </w:r>
    </w:p>
    <w:p w14:paraId="3E09963E" w14:textId="77777777" w:rsidR="004472A3" w:rsidRDefault="004472A3">
      <w:pPr>
        <w:widowControl/>
        <w:tabs>
          <w:tab w:val="left" w:pos="720"/>
        </w:tabs>
        <w:ind w:left="720" w:hanging="720"/>
      </w:pPr>
    </w:p>
    <w:p w14:paraId="10D5A8E2" w14:textId="77777777" w:rsidR="003A2C2D" w:rsidRDefault="00E772EF" w:rsidP="003A2C2D">
      <w:pPr>
        <w:widowControl/>
        <w:tabs>
          <w:tab w:val="left" w:pos="720"/>
        </w:tabs>
        <w:spacing w:after="60"/>
        <w:ind w:left="720" w:hanging="720"/>
      </w:pPr>
      <w:r>
        <w:rPr>
          <w:sz w:val="21"/>
          <w:szCs w:val="21"/>
        </w:rPr>
        <w:tab/>
        <w:t xml:space="preserve">The starting procedure will be in accordance with Rule 26 (5 – 4 – 1 – GO).  The start line will be between the flagpole on the Committee Boat and an ORANGE PILLAR mark. </w:t>
      </w:r>
    </w:p>
    <w:p w14:paraId="6FBCB034" w14:textId="77777777" w:rsidR="003A2C2D" w:rsidRDefault="003A2C2D" w:rsidP="003A2C2D">
      <w:pPr>
        <w:keepNext/>
        <w:keepLines/>
        <w:widowControl/>
        <w:tabs>
          <w:tab w:val="left" w:pos="720"/>
        </w:tabs>
        <w:ind w:left="720" w:hanging="720"/>
      </w:pPr>
      <w:r>
        <w:rPr>
          <w:b/>
          <w:sz w:val="21"/>
          <w:szCs w:val="21"/>
        </w:rPr>
        <w:t>11.</w:t>
      </w:r>
      <w:r>
        <w:rPr>
          <w:b/>
          <w:sz w:val="21"/>
          <w:szCs w:val="21"/>
        </w:rPr>
        <w:tab/>
      </w:r>
      <w:r>
        <w:rPr>
          <w:b/>
          <w:sz w:val="21"/>
          <w:szCs w:val="21"/>
          <w:u w:val="single"/>
        </w:rPr>
        <w:t>The Finish</w:t>
      </w:r>
    </w:p>
    <w:p w14:paraId="34C0AD62" w14:textId="77777777" w:rsidR="004472A3" w:rsidRDefault="004472A3">
      <w:pPr>
        <w:widowControl/>
        <w:tabs>
          <w:tab w:val="left" w:pos="720"/>
        </w:tabs>
        <w:ind w:left="720" w:hanging="720"/>
      </w:pPr>
    </w:p>
    <w:p w14:paraId="5EC8510E" w14:textId="77777777" w:rsidR="004472A3" w:rsidRDefault="004472A3">
      <w:pPr>
        <w:keepNext/>
        <w:keepLines/>
        <w:widowControl/>
        <w:tabs>
          <w:tab w:val="left" w:pos="720"/>
        </w:tabs>
      </w:pPr>
    </w:p>
    <w:p w14:paraId="45DA78BA" w14:textId="77777777" w:rsidR="004472A3" w:rsidRDefault="00E772EF">
      <w:pPr>
        <w:keepNext/>
        <w:keepLines/>
        <w:widowControl/>
        <w:ind w:left="720" w:firstLine="5"/>
      </w:pPr>
      <w:r>
        <w:rPr>
          <w:sz w:val="21"/>
          <w:szCs w:val="21"/>
        </w:rPr>
        <w:t xml:space="preserve">The finishing line will be between the flagpole on the Committee Boat and a YELLOW SPHERICAL mark. </w:t>
      </w:r>
    </w:p>
    <w:p w14:paraId="69564DF6" w14:textId="77777777" w:rsidR="004472A3" w:rsidRDefault="004472A3">
      <w:pPr>
        <w:widowControl/>
        <w:tabs>
          <w:tab w:val="left" w:pos="720"/>
        </w:tabs>
        <w:ind w:left="720" w:hanging="720"/>
      </w:pPr>
    </w:p>
    <w:p w14:paraId="2EF9C0C4" w14:textId="77777777" w:rsidR="004472A3" w:rsidRDefault="00E772EF">
      <w:pPr>
        <w:widowControl/>
        <w:tabs>
          <w:tab w:val="left" w:pos="720"/>
        </w:tabs>
        <w:ind w:left="720" w:hanging="720"/>
      </w:pPr>
      <w:r>
        <w:rPr>
          <w:b/>
          <w:sz w:val="21"/>
          <w:szCs w:val="21"/>
        </w:rPr>
        <w:t>12.</w:t>
      </w:r>
      <w:r>
        <w:rPr>
          <w:sz w:val="21"/>
          <w:szCs w:val="21"/>
        </w:rPr>
        <w:tab/>
      </w:r>
      <w:r>
        <w:rPr>
          <w:b/>
          <w:sz w:val="21"/>
          <w:szCs w:val="21"/>
          <w:u w:val="single"/>
        </w:rPr>
        <w:t xml:space="preserve">Time Limit </w:t>
      </w:r>
    </w:p>
    <w:p w14:paraId="3E64F658" w14:textId="77777777" w:rsidR="004472A3" w:rsidRDefault="004472A3">
      <w:pPr>
        <w:widowControl/>
        <w:tabs>
          <w:tab w:val="left" w:pos="720"/>
        </w:tabs>
        <w:ind w:left="720" w:hanging="720"/>
      </w:pPr>
    </w:p>
    <w:p w14:paraId="424B7153" w14:textId="77777777" w:rsidR="00745D49" w:rsidRDefault="00745D49">
      <w:pPr>
        <w:widowControl/>
        <w:tabs>
          <w:tab w:val="left" w:pos="720"/>
        </w:tabs>
        <w:ind w:left="720" w:hanging="720"/>
      </w:pPr>
    </w:p>
    <w:p w14:paraId="63475172" w14:textId="77777777" w:rsidR="004472A3" w:rsidRDefault="00E772EF">
      <w:pPr>
        <w:widowControl/>
        <w:tabs>
          <w:tab w:val="left" w:pos="720"/>
        </w:tabs>
        <w:ind w:left="720" w:hanging="10"/>
      </w:pPr>
      <w:r>
        <w:rPr>
          <w:sz w:val="21"/>
          <w:szCs w:val="21"/>
        </w:rPr>
        <w:tab/>
        <w:t xml:space="preserve">The time limit for the leading boat in each fleet shall be </w:t>
      </w:r>
      <w:r w:rsidR="003964B5">
        <w:rPr>
          <w:color w:val="auto"/>
          <w:sz w:val="21"/>
          <w:szCs w:val="21"/>
        </w:rPr>
        <w:t>90</w:t>
      </w:r>
      <w:r>
        <w:rPr>
          <w:sz w:val="21"/>
          <w:szCs w:val="21"/>
        </w:rPr>
        <w:t xml:space="preserve"> minutes</w:t>
      </w:r>
      <w:r w:rsidR="005E0E08">
        <w:rPr>
          <w:sz w:val="21"/>
          <w:szCs w:val="21"/>
        </w:rPr>
        <w:t xml:space="preserve"> for the Round the Island race and 60 minutes for a W/L race</w:t>
      </w:r>
      <w:r>
        <w:rPr>
          <w:sz w:val="21"/>
          <w:szCs w:val="21"/>
        </w:rPr>
        <w:t>. Rule 35 is amended so that any yacht that fails to finish within 30 minutes of the first boat of its Class to sail the course and finish will be deemed to have retired</w:t>
      </w:r>
      <w:r w:rsidR="00816D1D">
        <w:rPr>
          <w:sz w:val="21"/>
          <w:szCs w:val="21"/>
        </w:rPr>
        <w:t xml:space="preserve"> (15 minutes for a W/L race)</w:t>
      </w:r>
      <w:r>
        <w:rPr>
          <w:sz w:val="21"/>
          <w:szCs w:val="21"/>
        </w:rPr>
        <w:t>.</w:t>
      </w:r>
      <w:r w:rsidR="007A555A">
        <w:rPr>
          <w:sz w:val="21"/>
          <w:szCs w:val="21"/>
        </w:rPr>
        <w:t xml:space="preserve"> </w:t>
      </w:r>
    </w:p>
    <w:p w14:paraId="420C6984" w14:textId="77777777" w:rsidR="004472A3" w:rsidRDefault="00E772EF">
      <w:pPr>
        <w:widowControl/>
        <w:tabs>
          <w:tab w:val="left" w:pos="720"/>
          <w:tab w:val="left" w:pos="1843"/>
        </w:tabs>
        <w:ind w:left="709" w:hanging="10"/>
      </w:pPr>
      <w:r>
        <w:rPr>
          <w:sz w:val="21"/>
          <w:szCs w:val="21"/>
        </w:rPr>
        <w:t>After the leading boats have finished a race, the Race Committee may offer finishing positions to boats which have not yet finished, starting at the back of the fleet.  This changes Rules A4 and A5.</w:t>
      </w:r>
    </w:p>
    <w:p w14:paraId="7138C464" w14:textId="77777777" w:rsidR="004472A3" w:rsidRDefault="004472A3">
      <w:pPr>
        <w:widowControl/>
        <w:tabs>
          <w:tab w:val="left" w:pos="720"/>
        </w:tabs>
        <w:ind w:left="720" w:hanging="10"/>
      </w:pPr>
    </w:p>
    <w:p w14:paraId="29D32F8F" w14:textId="77777777" w:rsidR="004472A3" w:rsidRDefault="00E772EF">
      <w:pPr>
        <w:keepNext/>
        <w:keepLines/>
        <w:widowControl/>
        <w:tabs>
          <w:tab w:val="left" w:pos="720"/>
        </w:tabs>
        <w:ind w:left="720" w:hanging="720"/>
      </w:pPr>
      <w:r>
        <w:rPr>
          <w:b/>
          <w:sz w:val="21"/>
          <w:szCs w:val="21"/>
        </w:rPr>
        <w:lastRenderedPageBreak/>
        <w:t>13.</w:t>
      </w:r>
      <w:r>
        <w:rPr>
          <w:b/>
          <w:sz w:val="21"/>
          <w:szCs w:val="21"/>
        </w:rPr>
        <w:tab/>
      </w:r>
      <w:r>
        <w:rPr>
          <w:b/>
          <w:sz w:val="21"/>
          <w:szCs w:val="21"/>
          <w:u w:val="single"/>
        </w:rPr>
        <w:t>Protests</w:t>
      </w:r>
    </w:p>
    <w:p w14:paraId="25D444E9" w14:textId="77777777" w:rsidR="004472A3" w:rsidRDefault="004472A3">
      <w:pPr>
        <w:keepNext/>
        <w:keepLines/>
        <w:widowControl/>
        <w:tabs>
          <w:tab w:val="left" w:pos="720"/>
        </w:tabs>
        <w:ind w:left="720" w:hanging="720"/>
      </w:pPr>
    </w:p>
    <w:p w14:paraId="5B646ED1" w14:textId="77777777" w:rsidR="004472A3" w:rsidRDefault="00E772EF">
      <w:pPr>
        <w:keepNext/>
        <w:keepLines/>
        <w:widowControl/>
        <w:tabs>
          <w:tab w:val="left" w:pos="720"/>
        </w:tabs>
        <w:ind w:left="720" w:hanging="720"/>
      </w:pPr>
      <w:r>
        <w:rPr>
          <w:sz w:val="21"/>
          <w:szCs w:val="21"/>
        </w:rPr>
        <w:tab/>
      </w:r>
      <w:r w:rsidRPr="00745D49">
        <w:rPr>
          <w:sz w:val="21"/>
          <w:szCs w:val="21"/>
        </w:rPr>
        <w:t>Protests must be made on an official ISA form (available from the Race Office)</w:t>
      </w:r>
      <w:r w:rsidR="003A2C2D" w:rsidRPr="00745D49">
        <w:rPr>
          <w:sz w:val="21"/>
          <w:szCs w:val="21"/>
        </w:rPr>
        <w:t xml:space="preserve"> and lodged within 45 minutes of the </w:t>
      </w:r>
      <w:r w:rsidR="00F50443" w:rsidRPr="00745D49">
        <w:rPr>
          <w:sz w:val="21"/>
          <w:szCs w:val="21"/>
        </w:rPr>
        <w:t>last boat crossing the finishing line for the last race sailed</w:t>
      </w:r>
      <w:r w:rsidRPr="00745D49">
        <w:rPr>
          <w:sz w:val="21"/>
          <w:szCs w:val="21"/>
        </w:rPr>
        <w:t>.</w:t>
      </w:r>
      <w:r>
        <w:rPr>
          <w:sz w:val="21"/>
          <w:szCs w:val="21"/>
        </w:rPr>
        <w:t xml:space="preserve"> </w:t>
      </w:r>
    </w:p>
    <w:p w14:paraId="36FC2F67" w14:textId="77777777" w:rsidR="004472A3" w:rsidRDefault="004472A3">
      <w:pPr>
        <w:widowControl/>
        <w:tabs>
          <w:tab w:val="left" w:pos="720"/>
        </w:tabs>
        <w:ind w:left="720" w:hanging="720"/>
      </w:pPr>
    </w:p>
    <w:p w14:paraId="03B35657" w14:textId="77777777" w:rsidR="004472A3" w:rsidRDefault="00E772EF">
      <w:pPr>
        <w:widowControl/>
        <w:tabs>
          <w:tab w:val="left" w:pos="720"/>
        </w:tabs>
        <w:ind w:left="720" w:hanging="720"/>
      </w:pPr>
      <w:r>
        <w:rPr>
          <w:b/>
          <w:sz w:val="21"/>
          <w:szCs w:val="21"/>
        </w:rPr>
        <w:t>14.</w:t>
      </w:r>
      <w:r>
        <w:rPr>
          <w:b/>
          <w:sz w:val="21"/>
          <w:szCs w:val="21"/>
        </w:rPr>
        <w:tab/>
      </w:r>
      <w:r>
        <w:rPr>
          <w:b/>
          <w:sz w:val="21"/>
          <w:szCs w:val="21"/>
          <w:u w:val="single"/>
        </w:rPr>
        <w:t xml:space="preserve">Scoring System </w:t>
      </w:r>
    </w:p>
    <w:p w14:paraId="12040BDE" w14:textId="77777777" w:rsidR="004472A3" w:rsidRDefault="004472A3">
      <w:pPr>
        <w:widowControl/>
        <w:tabs>
          <w:tab w:val="left" w:pos="720"/>
        </w:tabs>
        <w:ind w:left="720" w:hanging="720"/>
      </w:pPr>
    </w:p>
    <w:p w14:paraId="40480955" w14:textId="77777777" w:rsidR="004472A3" w:rsidRDefault="00E772EF">
      <w:pPr>
        <w:widowControl/>
        <w:tabs>
          <w:tab w:val="left" w:pos="720"/>
        </w:tabs>
        <w:ind w:left="720" w:hanging="720"/>
      </w:pPr>
      <w:r>
        <w:rPr>
          <w:sz w:val="21"/>
          <w:szCs w:val="21"/>
        </w:rPr>
        <w:tab/>
        <w:t>The scoring system will be as per the low Point Scoring System (Appendix A) as follows:</w:t>
      </w:r>
    </w:p>
    <w:p w14:paraId="269AD8DF" w14:textId="77777777" w:rsidR="004472A3" w:rsidRDefault="00E772EF">
      <w:pPr>
        <w:widowControl/>
        <w:tabs>
          <w:tab w:val="left" w:pos="720"/>
        </w:tabs>
        <w:ind w:left="720" w:hanging="720"/>
      </w:pPr>
      <w:r>
        <w:rPr>
          <w:sz w:val="21"/>
          <w:szCs w:val="21"/>
        </w:rPr>
        <w:tab/>
        <w:t>1st = 1 point, 2nd = 2 points, 3rd = 3 points, etc., but points for those falling into the following categories shall be awarded as stated:</w:t>
      </w:r>
    </w:p>
    <w:p w14:paraId="1D7EB86F" w14:textId="77777777" w:rsidR="004472A3" w:rsidRDefault="004472A3">
      <w:pPr>
        <w:widowControl/>
        <w:tabs>
          <w:tab w:val="left" w:pos="720"/>
        </w:tabs>
        <w:ind w:left="720" w:hanging="720"/>
      </w:pPr>
    </w:p>
    <w:p w14:paraId="21763080" w14:textId="77777777" w:rsidR="004472A3" w:rsidRDefault="00E772EF">
      <w:pPr>
        <w:widowControl/>
        <w:tabs>
          <w:tab w:val="left" w:pos="1134"/>
        </w:tabs>
        <w:ind w:left="1134"/>
      </w:pPr>
      <w:r>
        <w:rPr>
          <w:sz w:val="21"/>
          <w:szCs w:val="21"/>
        </w:rPr>
        <w:t xml:space="preserve">DNC scores points equal to the number of entries. </w:t>
      </w:r>
    </w:p>
    <w:p w14:paraId="4E2F5E7D" w14:textId="77777777" w:rsidR="004472A3" w:rsidRDefault="00E772EF">
      <w:pPr>
        <w:widowControl/>
        <w:tabs>
          <w:tab w:val="left" w:pos="2268"/>
        </w:tabs>
        <w:ind w:left="1134"/>
      </w:pPr>
      <w:r>
        <w:rPr>
          <w:sz w:val="21"/>
          <w:szCs w:val="21"/>
        </w:rPr>
        <w:t>DNS / OCS / DNF / RET/RAF scores points equal to the number of starters in the race.</w:t>
      </w:r>
    </w:p>
    <w:p w14:paraId="0A48BFE6" w14:textId="77777777" w:rsidR="004472A3" w:rsidRDefault="00E772EF">
      <w:pPr>
        <w:widowControl/>
        <w:tabs>
          <w:tab w:val="left" w:pos="1134"/>
        </w:tabs>
        <w:ind w:left="1134"/>
      </w:pPr>
      <w:r>
        <w:rPr>
          <w:sz w:val="21"/>
          <w:szCs w:val="21"/>
        </w:rPr>
        <w:t>DSQ scores points equal to the number of entries in the event plus four.</w:t>
      </w:r>
    </w:p>
    <w:p w14:paraId="23F68FE8" w14:textId="77777777" w:rsidR="004472A3" w:rsidRDefault="004472A3">
      <w:pPr>
        <w:widowControl/>
        <w:tabs>
          <w:tab w:val="left" w:pos="720"/>
        </w:tabs>
      </w:pPr>
    </w:p>
    <w:p w14:paraId="44FB7758" w14:textId="77777777" w:rsidR="004472A3" w:rsidRDefault="00E772EF">
      <w:pPr>
        <w:widowControl/>
        <w:tabs>
          <w:tab w:val="left" w:pos="720"/>
        </w:tabs>
        <w:ind w:left="720" w:hanging="720"/>
      </w:pPr>
      <w:r>
        <w:rPr>
          <w:sz w:val="21"/>
          <w:szCs w:val="21"/>
        </w:rPr>
        <w:tab/>
      </w:r>
    </w:p>
    <w:p w14:paraId="7E1E506B" w14:textId="77777777" w:rsidR="004472A3" w:rsidRDefault="00E772EF">
      <w:pPr>
        <w:widowControl/>
        <w:tabs>
          <w:tab w:val="left" w:pos="720"/>
        </w:tabs>
        <w:ind w:left="720" w:hanging="720"/>
      </w:pPr>
      <w:r>
        <w:rPr>
          <w:b/>
          <w:sz w:val="21"/>
          <w:szCs w:val="21"/>
        </w:rPr>
        <w:t>15.</w:t>
      </w:r>
      <w:r>
        <w:rPr>
          <w:sz w:val="21"/>
          <w:szCs w:val="21"/>
        </w:rPr>
        <w:tab/>
      </w:r>
      <w:r>
        <w:rPr>
          <w:b/>
          <w:sz w:val="21"/>
          <w:szCs w:val="21"/>
          <w:u w:val="single"/>
        </w:rPr>
        <w:t>Competition and Prizes</w:t>
      </w:r>
    </w:p>
    <w:p w14:paraId="6C0016D3" w14:textId="77777777" w:rsidR="004472A3" w:rsidRDefault="00E772EF">
      <w:pPr>
        <w:widowControl/>
        <w:tabs>
          <w:tab w:val="left" w:pos="720"/>
        </w:tabs>
        <w:ind w:left="360"/>
      </w:pPr>
      <w:r>
        <w:rPr>
          <w:sz w:val="21"/>
          <w:szCs w:val="21"/>
        </w:rPr>
        <w:tab/>
      </w:r>
    </w:p>
    <w:p w14:paraId="5A788387" w14:textId="77777777" w:rsidR="004472A3" w:rsidRDefault="004472A3">
      <w:pPr>
        <w:ind w:left="709" w:firstLine="10"/>
      </w:pPr>
    </w:p>
    <w:p w14:paraId="5C5ABB04" w14:textId="77777777" w:rsidR="004472A3" w:rsidRDefault="00E772EF">
      <w:pPr>
        <w:ind w:left="709" w:firstLine="10"/>
      </w:pPr>
      <w:r>
        <w:rPr>
          <w:sz w:val="21"/>
          <w:szCs w:val="21"/>
        </w:rPr>
        <w:t xml:space="preserve">Class results </w:t>
      </w:r>
      <w:r w:rsidR="00F50443" w:rsidRPr="00745D49">
        <w:rPr>
          <w:sz w:val="21"/>
          <w:szCs w:val="21"/>
        </w:rPr>
        <w:t>for the Round the Island Race</w:t>
      </w:r>
      <w:r w:rsidR="00F50443">
        <w:rPr>
          <w:sz w:val="21"/>
          <w:szCs w:val="21"/>
        </w:rPr>
        <w:t xml:space="preserve"> </w:t>
      </w:r>
      <w:r>
        <w:rPr>
          <w:sz w:val="21"/>
          <w:szCs w:val="21"/>
        </w:rPr>
        <w:t xml:space="preserve">shall be provided for each Laser rig size (Full, Radial and 4.7) where there are more than three boats with the particular rig size registered to race on the day.   </w:t>
      </w:r>
    </w:p>
    <w:p w14:paraId="1FC574A7" w14:textId="77777777" w:rsidR="004472A3" w:rsidRDefault="004472A3">
      <w:pPr>
        <w:widowControl/>
        <w:tabs>
          <w:tab w:val="left" w:pos="709"/>
        </w:tabs>
        <w:ind w:left="709"/>
      </w:pPr>
    </w:p>
    <w:p w14:paraId="7518E93B" w14:textId="77777777" w:rsidR="004472A3" w:rsidRDefault="00E772EF">
      <w:pPr>
        <w:ind w:left="709"/>
      </w:pPr>
      <w:r>
        <w:rPr>
          <w:sz w:val="21"/>
          <w:szCs w:val="21"/>
        </w:rPr>
        <w:t xml:space="preserve">The </w:t>
      </w:r>
      <w:proofErr w:type="spellStart"/>
      <w:r>
        <w:rPr>
          <w:sz w:val="21"/>
          <w:szCs w:val="21"/>
        </w:rPr>
        <w:t>Skehan</w:t>
      </w:r>
      <w:proofErr w:type="spellEnd"/>
      <w:r>
        <w:rPr>
          <w:sz w:val="21"/>
          <w:szCs w:val="21"/>
        </w:rPr>
        <w:t xml:space="preserve"> Trophy will be awarded to the winner of the Laser Standard Rig Class in the Round the Island race.  A prize will be awarded to the winner of the Laser Radial Class and, provided there are at least three entries, a prize will be awarded to the winner of the Laser 4.7 Class.</w:t>
      </w:r>
    </w:p>
    <w:p w14:paraId="57B86FF9" w14:textId="77777777" w:rsidR="004472A3" w:rsidRDefault="004472A3">
      <w:pPr>
        <w:widowControl/>
        <w:tabs>
          <w:tab w:val="left" w:pos="709"/>
        </w:tabs>
        <w:ind w:left="709"/>
      </w:pPr>
    </w:p>
    <w:p w14:paraId="59AC80E4" w14:textId="77777777" w:rsidR="004472A3" w:rsidRDefault="00E772EF">
      <w:pPr>
        <w:widowControl/>
        <w:tabs>
          <w:tab w:val="left" w:pos="720"/>
        </w:tabs>
        <w:ind w:left="709"/>
      </w:pPr>
      <w:r>
        <w:rPr>
          <w:sz w:val="21"/>
          <w:szCs w:val="21"/>
        </w:rPr>
        <w:t xml:space="preserve">The overall Club Challenge trophy will be awarded to the winning team. Teams of three boats will be selected at Registration and will be displayed on the official notice board not later than </w:t>
      </w:r>
      <w:r w:rsidR="003964B5">
        <w:rPr>
          <w:sz w:val="21"/>
          <w:szCs w:val="21"/>
        </w:rPr>
        <w:t>45 minutes</w:t>
      </w:r>
      <w:r>
        <w:rPr>
          <w:sz w:val="21"/>
          <w:szCs w:val="21"/>
        </w:rPr>
        <w:t xml:space="preserve"> before the Warning Signal.  Team results will be calculated by adding the scores of each member of the team</w:t>
      </w:r>
      <w:r w:rsidR="00F50443">
        <w:rPr>
          <w:sz w:val="21"/>
          <w:szCs w:val="21"/>
        </w:rPr>
        <w:t xml:space="preserve"> </w:t>
      </w:r>
      <w:r w:rsidR="00F50443" w:rsidRPr="00745D49">
        <w:rPr>
          <w:sz w:val="21"/>
          <w:szCs w:val="21"/>
        </w:rPr>
        <w:t>in all races sailed</w:t>
      </w:r>
      <w:r>
        <w:rPr>
          <w:sz w:val="21"/>
          <w:szCs w:val="21"/>
        </w:rPr>
        <w:t>. In the event of a tie on points between teams, the tie shall be broken in favour of the team with the lowest aggregated points score in the last race and, if still tied, the team with the best result by a team member in the last race shall be the winner.</w:t>
      </w:r>
    </w:p>
    <w:p w14:paraId="49D99813" w14:textId="77777777" w:rsidR="004472A3" w:rsidRDefault="004472A3">
      <w:pPr>
        <w:widowControl/>
        <w:tabs>
          <w:tab w:val="left" w:pos="720"/>
        </w:tabs>
        <w:ind w:left="709"/>
      </w:pPr>
    </w:p>
    <w:p w14:paraId="3BABE44C" w14:textId="77777777" w:rsidR="004472A3" w:rsidRDefault="00E772EF">
      <w:pPr>
        <w:widowControl/>
        <w:tabs>
          <w:tab w:val="left" w:pos="720"/>
        </w:tabs>
        <w:ind w:left="720" w:hanging="720"/>
      </w:pPr>
      <w:r>
        <w:rPr>
          <w:sz w:val="21"/>
          <w:szCs w:val="21"/>
        </w:rPr>
        <w:tab/>
        <w:t>In calculating a team’s total score, where the team is composed of sailors using different rig sizes, the points for each team member shall be calculated by taking their overall fleet position, regardless of rig size</w:t>
      </w:r>
      <w:r>
        <w:rPr>
          <w:b/>
          <w:sz w:val="21"/>
          <w:szCs w:val="21"/>
        </w:rPr>
        <w:t>.</w:t>
      </w:r>
    </w:p>
    <w:p w14:paraId="4C6217D1" w14:textId="77777777" w:rsidR="004472A3" w:rsidRDefault="004472A3">
      <w:pPr>
        <w:widowControl/>
        <w:tabs>
          <w:tab w:val="left" w:pos="720"/>
        </w:tabs>
        <w:ind w:left="720" w:hanging="720"/>
      </w:pPr>
    </w:p>
    <w:p w14:paraId="6A388F74" w14:textId="77777777" w:rsidR="004472A3" w:rsidRDefault="00E772EF">
      <w:pPr>
        <w:keepNext/>
        <w:keepLines/>
        <w:widowControl/>
        <w:tabs>
          <w:tab w:val="left" w:pos="720"/>
        </w:tabs>
        <w:ind w:left="720" w:hanging="720"/>
      </w:pPr>
      <w:r>
        <w:rPr>
          <w:b/>
          <w:sz w:val="21"/>
          <w:szCs w:val="21"/>
        </w:rPr>
        <w:t>16.</w:t>
      </w:r>
      <w:r>
        <w:rPr>
          <w:b/>
          <w:sz w:val="21"/>
          <w:szCs w:val="21"/>
        </w:rPr>
        <w:tab/>
      </w:r>
      <w:r>
        <w:rPr>
          <w:b/>
          <w:sz w:val="21"/>
          <w:szCs w:val="21"/>
          <w:u w:val="single"/>
        </w:rPr>
        <w:t xml:space="preserve">Club Membership </w:t>
      </w:r>
    </w:p>
    <w:p w14:paraId="16E44FE0" w14:textId="77777777" w:rsidR="004472A3" w:rsidRDefault="004472A3">
      <w:pPr>
        <w:keepNext/>
        <w:keepLines/>
        <w:widowControl/>
        <w:tabs>
          <w:tab w:val="left" w:pos="720"/>
        </w:tabs>
        <w:ind w:left="720" w:hanging="720"/>
      </w:pPr>
    </w:p>
    <w:p w14:paraId="4FD90C15" w14:textId="77777777" w:rsidR="004472A3" w:rsidRDefault="00E772EF">
      <w:pPr>
        <w:keepNext/>
        <w:keepLines/>
        <w:widowControl/>
        <w:tabs>
          <w:tab w:val="left" w:pos="720"/>
        </w:tabs>
        <w:ind w:left="726"/>
      </w:pPr>
      <w:r>
        <w:rPr>
          <w:sz w:val="21"/>
          <w:szCs w:val="21"/>
        </w:rPr>
        <w:t xml:space="preserve">All visiting competitors are granted temporary membership of Howth Yacht Club. </w:t>
      </w:r>
    </w:p>
    <w:p w14:paraId="54B154F3" w14:textId="77777777" w:rsidR="004472A3" w:rsidRDefault="004472A3">
      <w:pPr>
        <w:widowControl/>
        <w:tabs>
          <w:tab w:val="left" w:pos="720"/>
        </w:tabs>
        <w:ind w:left="720" w:hanging="720"/>
        <w:jc w:val="center"/>
      </w:pPr>
    </w:p>
    <w:p w14:paraId="3214C785" w14:textId="77777777" w:rsidR="004472A3" w:rsidRDefault="00E772EF">
      <w:pPr>
        <w:widowControl/>
        <w:tabs>
          <w:tab w:val="left" w:pos="720"/>
        </w:tabs>
        <w:ind w:left="720" w:hanging="720"/>
      </w:pPr>
      <w:r>
        <w:rPr>
          <w:b/>
          <w:sz w:val="21"/>
          <w:szCs w:val="21"/>
        </w:rPr>
        <w:t>17.</w:t>
      </w:r>
      <w:r>
        <w:rPr>
          <w:b/>
          <w:sz w:val="21"/>
          <w:szCs w:val="21"/>
        </w:rPr>
        <w:tab/>
      </w:r>
      <w:r>
        <w:rPr>
          <w:b/>
          <w:sz w:val="21"/>
          <w:szCs w:val="21"/>
          <w:u w:val="single"/>
        </w:rPr>
        <w:t xml:space="preserve">Sign out / sign in </w:t>
      </w:r>
    </w:p>
    <w:p w14:paraId="6236F99A" w14:textId="77777777" w:rsidR="004472A3" w:rsidRDefault="00E772EF">
      <w:pPr>
        <w:widowControl/>
        <w:tabs>
          <w:tab w:val="left" w:pos="720"/>
        </w:tabs>
        <w:ind w:left="720" w:hanging="720"/>
      </w:pPr>
      <w:r>
        <w:rPr>
          <w:sz w:val="21"/>
          <w:szCs w:val="21"/>
        </w:rPr>
        <w:t xml:space="preserve"> </w:t>
      </w:r>
    </w:p>
    <w:p w14:paraId="7212834D" w14:textId="77777777" w:rsidR="004472A3" w:rsidRDefault="00E772EF">
      <w:pPr>
        <w:widowControl/>
        <w:ind w:left="709"/>
      </w:pPr>
      <w:r>
        <w:rPr>
          <w:sz w:val="21"/>
          <w:szCs w:val="21"/>
        </w:rPr>
        <w:t>For safety reasons, all helms are required to sign out before going afloat and to sign in when coming ashore after racing or having retired. The form will be held in the race office beside the marina office. Failure to do so will incur a penalty, without a protest hearing, equivalent to DNF for the race, or races, for which the boat failed to comply with this instruction.  This changes rule 63.1 and Appendix A5.</w:t>
      </w:r>
    </w:p>
    <w:p w14:paraId="4B441290" w14:textId="77777777" w:rsidR="004472A3" w:rsidRDefault="004472A3">
      <w:pPr>
        <w:pStyle w:val="Heading2"/>
      </w:pPr>
    </w:p>
    <w:p w14:paraId="0D89063E" w14:textId="77777777" w:rsidR="004472A3" w:rsidRDefault="00E772EF">
      <w:pPr>
        <w:pStyle w:val="Heading2"/>
        <w:jc w:val="left"/>
        <w:rPr>
          <w:rFonts w:ascii="Times New Roman" w:eastAsia="Times New Roman" w:hAnsi="Times New Roman" w:cs="Times New Roman"/>
          <w:sz w:val="20"/>
          <w:szCs w:val="20"/>
          <w:u w:val="none"/>
        </w:rPr>
      </w:pPr>
      <w:r>
        <w:rPr>
          <w:rFonts w:ascii="Times New Roman" w:eastAsia="Times New Roman" w:hAnsi="Times New Roman" w:cs="Times New Roman"/>
          <w:sz w:val="20"/>
          <w:szCs w:val="20"/>
          <w:u w:val="none"/>
        </w:rPr>
        <w:tab/>
      </w:r>
    </w:p>
    <w:p w14:paraId="5CC12986" w14:textId="77777777" w:rsidR="00816D1D" w:rsidRDefault="00816D1D" w:rsidP="00816D1D"/>
    <w:p w14:paraId="7962F1F0" w14:textId="77777777" w:rsidR="00816D1D" w:rsidRDefault="00816D1D" w:rsidP="00816D1D"/>
    <w:p w14:paraId="63E8727B" w14:textId="77777777" w:rsidR="00816D1D" w:rsidRDefault="00816D1D" w:rsidP="00816D1D"/>
    <w:p w14:paraId="677CC0E8" w14:textId="77777777" w:rsidR="00816D1D" w:rsidRDefault="00816D1D" w:rsidP="00816D1D"/>
    <w:p w14:paraId="38017786" w14:textId="77777777" w:rsidR="00816D1D" w:rsidRDefault="00816D1D" w:rsidP="00816D1D"/>
    <w:p w14:paraId="2B531118" w14:textId="77777777" w:rsidR="00816D1D" w:rsidRDefault="00816D1D" w:rsidP="00816D1D"/>
    <w:p w14:paraId="2CC38F26" w14:textId="77777777" w:rsidR="00816D1D" w:rsidRDefault="00816D1D" w:rsidP="00816D1D"/>
    <w:p w14:paraId="65577EF1" w14:textId="77777777" w:rsidR="00816D1D" w:rsidRDefault="00816D1D" w:rsidP="00816D1D"/>
    <w:p w14:paraId="68ADD118" w14:textId="77777777" w:rsidR="00816D1D" w:rsidRDefault="00816D1D" w:rsidP="00816D1D"/>
    <w:p w14:paraId="6F3B74FC" w14:textId="77777777" w:rsidR="00816D1D" w:rsidRPr="00816D1D" w:rsidRDefault="00816D1D" w:rsidP="00816D1D"/>
    <w:p w14:paraId="5703DDA2" w14:textId="77777777" w:rsidR="004472A3" w:rsidRDefault="00E772EF">
      <w:pPr>
        <w:jc w:val="center"/>
      </w:pPr>
      <w:r>
        <w:rPr>
          <w:b/>
          <w:sz w:val="21"/>
          <w:szCs w:val="21"/>
          <w:u w:val="single"/>
        </w:rPr>
        <w:lastRenderedPageBreak/>
        <w:t>Safety &amp; Additional Information</w:t>
      </w:r>
    </w:p>
    <w:p w14:paraId="4A5A73E1" w14:textId="77777777" w:rsidR="004472A3" w:rsidRDefault="004472A3">
      <w:pPr>
        <w:widowControl/>
        <w:tabs>
          <w:tab w:val="left" w:pos="720"/>
        </w:tabs>
        <w:ind w:left="720" w:hanging="720"/>
      </w:pPr>
    </w:p>
    <w:p w14:paraId="0B1C6B63" w14:textId="77777777" w:rsidR="004472A3" w:rsidRDefault="00E772EF">
      <w:pPr>
        <w:widowControl/>
        <w:tabs>
          <w:tab w:val="left" w:pos="720"/>
        </w:tabs>
        <w:ind w:left="720" w:hanging="720"/>
      </w:pPr>
      <w:r>
        <w:rPr>
          <w:b/>
          <w:sz w:val="21"/>
          <w:szCs w:val="21"/>
          <w:u w:val="single"/>
        </w:rPr>
        <w:t xml:space="preserve">Safety </w:t>
      </w:r>
    </w:p>
    <w:p w14:paraId="5C5076FA" w14:textId="77777777" w:rsidR="004472A3" w:rsidRDefault="004472A3">
      <w:pPr>
        <w:widowControl/>
        <w:tabs>
          <w:tab w:val="left" w:pos="720"/>
        </w:tabs>
        <w:ind w:left="720" w:hanging="720"/>
      </w:pPr>
    </w:p>
    <w:p w14:paraId="15F12FA3" w14:textId="77777777" w:rsidR="004472A3" w:rsidRDefault="00E772EF">
      <w:pPr>
        <w:widowControl/>
        <w:tabs>
          <w:tab w:val="left" w:pos="709"/>
        </w:tabs>
      </w:pPr>
      <w:r>
        <w:rPr>
          <w:sz w:val="21"/>
          <w:szCs w:val="21"/>
        </w:rPr>
        <w:t>Competitors are reminded of RRS Fundamental Rule 4 'Decision to Race', which reads ‘A boat is solely responsible for deciding whether or not to start or to continue racing’.  In reaching a decision, the competitor should bear in mind the fact that the series is a winter event in which wind chill, water temperature and weather conditions can quickly induce fatigue.   Personal buoyancy shall be worn at all times.  Wet suits shall not be recognised as personal buoyancy.  Suitable protective clothing shall be worn at all times.</w:t>
      </w:r>
    </w:p>
    <w:p w14:paraId="60BD3962" w14:textId="77777777" w:rsidR="004472A3" w:rsidRDefault="004472A3">
      <w:pPr>
        <w:widowControl/>
        <w:tabs>
          <w:tab w:val="left" w:pos="720"/>
        </w:tabs>
        <w:ind w:left="720" w:hanging="720"/>
      </w:pPr>
    </w:p>
    <w:p w14:paraId="564F5525" w14:textId="77777777" w:rsidR="004472A3" w:rsidRDefault="00E772EF">
      <w:pPr>
        <w:widowControl/>
        <w:tabs>
          <w:tab w:val="left" w:pos="993"/>
        </w:tabs>
      </w:pPr>
      <w:r>
        <w:rPr>
          <w:sz w:val="21"/>
          <w:szCs w:val="21"/>
        </w:rPr>
        <w:t>The Race Committee recommends the following minimum:</w:t>
      </w:r>
    </w:p>
    <w:p w14:paraId="3C823F8A" w14:textId="77777777" w:rsidR="004472A3" w:rsidRDefault="00E772EF">
      <w:pPr>
        <w:widowControl/>
        <w:tabs>
          <w:tab w:val="left" w:pos="993"/>
          <w:tab w:val="left" w:pos="1134"/>
        </w:tabs>
        <w:ind w:left="426"/>
      </w:pPr>
      <w:r>
        <w:rPr>
          <w:sz w:val="21"/>
          <w:szCs w:val="21"/>
        </w:rPr>
        <w:t>3.5 mm long john wetsuit, long sleeve jumper, wind-proof suit, wet suit boots, hat or balaclava or, as an alternative, a dry suit, tee shirt, long sleeve jumper, warm trousers, wet suit boots, hat or balaclava.</w:t>
      </w:r>
    </w:p>
    <w:p w14:paraId="6BCC5577" w14:textId="77777777" w:rsidR="004472A3" w:rsidRDefault="004472A3">
      <w:pPr>
        <w:widowControl/>
        <w:tabs>
          <w:tab w:val="left" w:pos="993"/>
        </w:tabs>
      </w:pPr>
    </w:p>
    <w:p w14:paraId="18F7A940" w14:textId="77777777" w:rsidR="004472A3" w:rsidRDefault="00E772EF">
      <w:pPr>
        <w:widowControl/>
        <w:tabs>
          <w:tab w:val="left" w:pos="993"/>
        </w:tabs>
      </w:pPr>
      <w:r>
        <w:rPr>
          <w:sz w:val="21"/>
          <w:szCs w:val="21"/>
        </w:rPr>
        <w:t>All boats shall have a painter, with minimum diameter of 6 mm and at least 3 metres in length, made fast to the bow.</w:t>
      </w:r>
    </w:p>
    <w:p w14:paraId="7024A8D4" w14:textId="77777777" w:rsidR="004472A3" w:rsidRDefault="004472A3">
      <w:pPr>
        <w:widowControl/>
        <w:tabs>
          <w:tab w:val="left" w:pos="720"/>
        </w:tabs>
        <w:ind w:left="720" w:hanging="720"/>
      </w:pPr>
    </w:p>
    <w:p w14:paraId="496DD024" w14:textId="77777777" w:rsidR="004472A3" w:rsidRDefault="00E772EF">
      <w:pPr>
        <w:widowControl/>
        <w:tabs>
          <w:tab w:val="left" w:pos="0"/>
        </w:tabs>
      </w:pPr>
      <w:r>
        <w:rPr>
          <w:sz w:val="21"/>
          <w:szCs w:val="21"/>
        </w:rPr>
        <w:t>Competitors are advised to regularly cheek their equipment for possible defects, e.g. loose rivets, frayed ropes, insecure bung, loose tiller extension universal joint, split rings, etc.</w:t>
      </w:r>
    </w:p>
    <w:p w14:paraId="14D6CA20" w14:textId="77777777" w:rsidR="004472A3" w:rsidRDefault="004472A3">
      <w:pPr>
        <w:widowControl/>
        <w:tabs>
          <w:tab w:val="left" w:pos="0"/>
        </w:tabs>
      </w:pPr>
    </w:p>
    <w:p w14:paraId="0F14E753" w14:textId="77777777" w:rsidR="004472A3" w:rsidRDefault="00E772EF">
      <w:pPr>
        <w:widowControl/>
        <w:tabs>
          <w:tab w:val="left" w:pos="0"/>
        </w:tabs>
      </w:pPr>
      <w:r>
        <w:rPr>
          <w:sz w:val="21"/>
          <w:szCs w:val="21"/>
        </w:rPr>
        <w:t>Competitors shall co-operate with the rescue crew and should accept their advice.</w:t>
      </w:r>
    </w:p>
    <w:p w14:paraId="2FFB0962" w14:textId="77777777" w:rsidR="004472A3" w:rsidRDefault="004472A3">
      <w:pPr>
        <w:widowControl/>
        <w:tabs>
          <w:tab w:val="left" w:pos="720"/>
        </w:tabs>
        <w:ind w:left="720" w:hanging="720"/>
      </w:pPr>
    </w:p>
    <w:p w14:paraId="4CA3D136" w14:textId="77777777" w:rsidR="004472A3" w:rsidRDefault="00E772EF">
      <w:pPr>
        <w:widowControl/>
        <w:tabs>
          <w:tab w:val="left" w:pos="720"/>
        </w:tabs>
        <w:ind w:left="720" w:hanging="720"/>
      </w:pPr>
      <w:r>
        <w:rPr>
          <w:sz w:val="21"/>
          <w:szCs w:val="21"/>
        </w:rPr>
        <w:t xml:space="preserve">In adverse weather conditions competitors are reminded of the possibility of coming ashore on Claremont beach. </w:t>
      </w:r>
    </w:p>
    <w:p w14:paraId="439DF1F0" w14:textId="77777777" w:rsidR="004472A3" w:rsidRDefault="004472A3">
      <w:pPr>
        <w:widowControl/>
        <w:tabs>
          <w:tab w:val="left" w:pos="720"/>
        </w:tabs>
        <w:ind w:left="720" w:hanging="720"/>
      </w:pPr>
    </w:p>
    <w:p w14:paraId="1D575E8E" w14:textId="77777777" w:rsidR="004472A3" w:rsidRDefault="00E772EF">
      <w:pPr>
        <w:widowControl/>
        <w:tabs>
          <w:tab w:val="left" w:pos="720"/>
        </w:tabs>
        <w:ind w:left="720" w:hanging="720"/>
      </w:pPr>
      <w:r>
        <w:rPr>
          <w:b/>
          <w:sz w:val="21"/>
          <w:szCs w:val="21"/>
          <w:u w:val="single"/>
        </w:rPr>
        <w:t>Outside assistance</w:t>
      </w:r>
    </w:p>
    <w:p w14:paraId="3BD3234F" w14:textId="77777777" w:rsidR="004472A3" w:rsidRDefault="004472A3">
      <w:pPr>
        <w:widowControl/>
        <w:tabs>
          <w:tab w:val="left" w:pos="720"/>
        </w:tabs>
        <w:ind w:left="720" w:hanging="720"/>
      </w:pPr>
    </w:p>
    <w:p w14:paraId="2DFE709B" w14:textId="77777777" w:rsidR="004472A3" w:rsidRDefault="00E772EF" w:rsidP="00C059D8">
      <w:pPr>
        <w:widowControl/>
        <w:tabs>
          <w:tab w:val="left" w:pos="0"/>
        </w:tabs>
        <w:rPr>
          <w:b/>
          <w:color w:val="FF0000"/>
          <w:sz w:val="21"/>
          <w:szCs w:val="21"/>
        </w:rPr>
      </w:pPr>
      <w:r>
        <w:rPr>
          <w:sz w:val="21"/>
          <w:szCs w:val="21"/>
        </w:rPr>
        <w:t>Boats receiving assistance from official safety boats shall be not be obliged to retire from the race.  This changes Rule 41.</w:t>
      </w:r>
      <w:r w:rsidR="00F1692E">
        <w:rPr>
          <w:sz w:val="21"/>
          <w:szCs w:val="21"/>
        </w:rPr>
        <w:t xml:space="preserve"> </w:t>
      </w:r>
    </w:p>
    <w:p w14:paraId="1532BB29" w14:textId="77777777" w:rsidR="00C059D8" w:rsidRDefault="00C059D8" w:rsidP="00C059D8">
      <w:pPr>
        <w:widowControl/>
        <w:tabs>
          <w:tab w:val="left" w:pos="0"/>
        </w:tabs>
      </w:pPr>
    </w:p>
    <w:p w14:paraId="5642C6FF" w14:textId="77777777" w:rsidR="004472A3" w:rsidRDefault="00E772EF">
      <w:pPr>
        <w:widowControl/>
        <w:tabs>
          <w:tab w:val="left" w:pos="720"/>
        </w:tabs>
        <w:ind w:left="720" w:hanging="720"/>
      </w:pPr>
      <w:r>
        <w:rPr>
          <w:b/>
          <w:sz w:val="21"/>
          <w:szCs w:val="21"/>
          <w:u w:val="single"/>
        </w:rPr>
        <w:t>Rules of the Road at Sea</w:t>
      </w:r>
    </w:p>
    <w:p w14:paraId="5AD8F9D4" w14:textId="77777777" w:rsidR="004472A3" w:rsidRDefault="004472A3">
      <w:pPr>
        <w:widowControl/>
        <w:tabs>
          <w:tab w:val="left" w:pos="720"/>
        </w:tabs>
        <w:ind w:left="720" w:hanging="720"/>
      </w:pPr>
    </w:p>
    <w:p w14:paraId="50F52802" w14:textId="77777777" w:rsidR="004472A3" w:rsidRDefault="00E772EF">
      <w:pPr>
        <w:widowControl/>
        <w:tabs>
          <w:tab w:val="left" w:pos="993"/>
        </w:tabs>
      </w:pPr>
      <w:r>
        <w:rPr>
          <w:sz w:val="21"/>
          <w:szCs w:val="21"/>
        </w:rPr>
        <w:t>When leaving or entering the Marina area and harbour entrance please keep in single file on the right hand side of the channel passing vessels going the other way on your port side. Trawlers have right of way due to restricted waters in the area from the entrance of the trawler dock out to the Rowan Rocks buoy.</w:t>
      </w:r>
    </w:p>
    <w:p w14:paraId="680CC771" w14:textId="77777777" w:rsidR="004472A3" w:rsidRDefault="004472A3">
      <w:pPr>
        <w:tabs>
          <w:tab w:val="left" w:pos="720"/>
        </w:tabs>
        <w:ind w:left="720" w:hanging="720"/>
      </w:pPr>
    </w:p>
    <w:p w14:paraId="4D4C1769" w14:textId="77777777" w:rsidR="004472A3" w:rsidRDefault="00E772EF">
      <w:pPr>
        <w:widowControl/>
        <w:tabs>
          <w:tab w:val="left" w:pos="0"/>
        </w:tabs>
      </w:pPr>
      <w:r>
        <w:rPr>
          <w:b/>
          <w:sz w:val="21"/>
          <w:szCs w:val="21"/>
          <w:u w:val="single"/>
        </w:rPr>
        <w:t xml:space="preserve">Sail Numbers </w:t>
      </w:r>
    </w:p>
    <w:p w14:paraId="7B2AFD6B" w14:textId="77777777" w:rsidR="004472A3" w:rsidRDefault="004472A3">
      <w:pPr>
        <w:widowControl/>
        <w:tabs>
          <w:tab w:val="left" w:pos="720"/>
        </w:tabs>
        <w:ind w:left="720" w:hanging="720"/>
      </w:pPr>
    </w:p>
    <w:p w14:paraId="3B48EFC0" w14:textId="77777777" w:rsidR="004472A3" w:rsidRDefault="00E772EF">
      <w:pPr>
        <w:widowControl/>
        <w:tabs>
          <w:tab w:val="left" w:pos="0"/>
        </w:tabs>
      </w:pPr>
      <w:r>
        <w:rPr>
          <w:sz w:val="21"/>
          <w:szCs w:val="21"/>
        </w:rPr>
        <w:t xml:space="preserve">Sails shall have the correct sail number clearly displayed on both sides in accordance with Class Rules. Permission from the results office shall be requested in writing before going afloat should a competitor wish to sail under a different number from that under which he / she is entered. </w:t>
      </w:r>
    </w:p>
    <w:p w14:paraId="78227895" w14:textId="77777777" w:rsidR="004472A3" w:rsidRDefault="004472A3">
      <w:pPr>
        <w:widowControl/>
        <w:tabs>
          <w:tab w:val="left" w:pos="720"/>
        </w:tabs>
        <w:ind w:left="720" w:hanging="720"/>
      </w:pPr>
    </w:p>
    <w:p w14:paraId="5D78D22E" w14:textId="77777777" w:rsidR="004472A3" w:rsidRDefault="004472A3">
      <w:pPr>
        <w:widowControl/>
        <w:tabs>
          <w:tab w:val="left" w:pos="720"/>
        </w:tabs>
        <w:ind w:left="720" w:hanging="720"/>
      </w:pPr>
    </w:p>
    <w:p w14:paraId="7F2417D5" w14:textId="77777777" w:rsidR="004472A3" w:rsidRDefault="004472A3">
      <w:pPr>
        <w:widowControl/>
        <w:tabs>
          <w:tab w:val="left" w:pos="720"/>
        </w:tabs>
        <w:ind w:left="720" w:hanging="720"/>
      </w:pPr>
    </w:p>
    <w:p w14:paraId="26B34084" w14:textId="77777777" w:rsidR="004472A3" w:rsidRDefault="004472A3">
      <w:pPr>
        <w:widowControl/>
        <w:tabs>
          <w:tab w:val="left" w:pos="720"/>
        </w:tabs>
        <w:ind w:left="720" w:hanging="720"/>
      </w:pPr>
    </w:p>
    <w:p w14:paraId="45BEBE6D" w14:textId="77777777" w:rsidR="004472A3" w:rsidRDefault="004472A3">
      <w:pPr>
        <w:widowControl/>
        <w:tabs>
          <w:tab w:val="left" w:pos="720"/>
        </w:tabs>
        <w:ind w:left="720" w:hanging="720"/>
      </w:pPr>
    </w:p>
    <w:p w14:paraId="419C3776" w14:textId="77777777" w:rsidR="004472A3" w:rsidRDefault="004472A3">
      <w:pPr>
        <w:widowControl/>
        <w:tabs>
          <w:tab w:val="left" w:pos="720"/>
        </w:tabs>
      </w:pPr>
    </w:p>
    <w:p w14:paraId="210877DF" w14:textId="77777777" w:rsidR="004472A3" w:rsidRDefault="004472A3">
      <w:pPr>
        <w:widowControl/>
        <w:tabs>
          <w:tab w:val="left" w:pos="720"/>
        </w:tabs>
      </w:pPr>
    </w:p>
    <w:p w14:paraId="5CEB5CDC" w14:textId="77777777" w:rsidR="004472A3" w:rsidRDefault="00E772EF">
      <w:r>
        <w:br w:type="page"/>
      </w:r>
    </w:p>
    <w:p w14:paraId="4C563C43" w14:textId="77777777" w:rsidR="004472A3" w:rsidRDefault="004472A3">
      <w:pPr>
        <w:widowControl/>
        <w:tabs>
          <w:tab w:val="left" w:pos="720"/>
        </w:tabs>
      </w:pPr>
    </w:p>
    <w:p w14:paraId="2352B61A" w14:textId="77777777" w:rsidR="004472A3" w:rsidRDefault="00E772EF">
      <w:pPr>
        <w:widowControl/>
        <w:tabs>
          <w:tab w:val="left" w:pos="720"/>
        </w:tabs>
      </w:pPr>
      <w:r>
        <w:rPr>
          <w:noProof/>
          <w:lang w:val="en-US" w:eastAsia="en-US"/>
        </w:rPr>
        <w:drawing>
          <wp:inline distT="0" distB="0" distL="114300" distR="114300" wp14:anchorId="633F24EE" wp14:editId="08789C33">
            <wp:extent cx="6322060" cy="6252845"/>
            <wp:effectExtent l="0" t="0" r="0" b="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1"/>
                    <a:srcRect/>
                    <a:stretch>
                      <a:fillRect/>
                    </a:stretch>
                  </pic:blipFill>
                  <pic:spPr>
                    <a:xfrm>
                      <a:off x="0" y="0"/>
                      <a:ext cx="6322060" cy="6252845"/>
                    </a:xfrm>
                    <a:prstGeom prst="rect">
                      <a:avLst/>
                    </a:prstGeom>
                    <a:ln/>
                  </pic:spPr>
                </pic:pic>
              </a:graphicData>
            </a:graphic>
          </wp:inline>
        </w:drawing>
      </w:r>
    </w:p>
    <w:p w14:paraId="3720BC2B" w14:textId="77777777" w:rsidR="004472A3" w:rsidRDefault="00E772EF">
      <w:pPr>
        <w:widowControl/>
        <w:tabs>
          <w:tab w:val="left" w:pos="720"/>
        </w:tabs>
      </w:pPr>
      <w:r>
        <w:rPr>
          <w:b/>
          <w:sz w:val="22"/>
          <w:szCs w:val="22"/>
          <w:u w:val="single"/>
        </w:rPr>
        <w:t>Note:</w:t>
      </w:r>
    </w:p>
    <w:p w14:paraId="7DDF845A" w14:textId="77777777" w:rsidR="004472A3" w:rsidRDefault="004472A3">
      <w:pPr>
        <w:widowControl/>
        <w:tabs>
          <w:tab w:val="left" w:pos="720"/>
        </w:tabs>
      </w:pPr>
    </w:p>
    <w:p w14:paraId="02E55C85" w14:textId="77777777" w:rsidR="004472A3" w:rsidRDefault="00E772EF">
      <w:pPr>
        <w:widowControl/>
        <w:tabs>
          <w:tab w:val="left" w:pos="720"/>
        </w:tabs>
      </w:pPr>
      <w:r>
        <w:rPr>
          <w:sz w:val="22"/>
          <w:szCs w:val="22"/>
        </w:rPr>
        <w:t>The above course details will apply where the fleet races around Ireland’s Eye.  Turning Mark (T) to be left to port (red flag) or starboard (green flag), as signalled from Committee Starting Boat.</w:t>
      </w:r>
    </w:p>
    <w:p w14:paraId="341B1C7B" w14:textId="77777777" w:rsidR="004472A3" w:rsidRDefault="004472A3">
      <w:pPr>
        <w:widowControl/>
        <w:tabs>
          <w:tab w:val="left" w:pos="720"/>
        </w:tabs>
      </w:pPr>
    </w:p>
    <w:p w14:paraId="0F205D13" w14:textId="77777777" w:rsidR="004472A3" w:rsidRDefault="00E772EF">
      <w:pPr>
        <w:widowControl/>
        <w:tabs>
          <w:tab w:val="left" w:pos="720"/>
        </w:tabs>
      </w:pPr>
      <w:r>
        <w:rPr>
          <w:sz w:val="22"/>
          <w:szCs w:val="22"/>
        </w:rPr>
        <w:t>Boats may not pass between mark H and the Island.</w:t>
      </w:r>
    </w:p>
    <w:p w14:paraId="679F69D5" w14:textId="77777777" w:rsidR="004472A3" w:rsidRDefault="004472A3">
      <w:pPr>
        <w:widowControl/>
        <w:tabs>
          <w:tab w:val="left" w:pos="720"/>
        </w:tabs>
      </w:pPr>
    </w:p>
    <w:p w14:paraId="69ABF89A" w14:textId="77777777" w:rsidR="004472A3" w:rsidRDefault="00E772EF">
      <w:pPr>
        <w:widowControl/>
        <w:tabs>
          <w:tab w:val="left" w:pos="720"/>
        </w:tabs>
      </w:pPr>
      <w:r>
        <w:rPr>
          <w:sz w:val="22"/>
          <w:szCs w:val="22"/>
        </w:rPr>
        <w:t xml:space="preserve"> </w:t>
      </w:r>
    </w:p>
    <w:p w14:paraId="056D1F30" w14:textId="77777777" w:rsidR="004472A3" w:rsidRDefault="004472A3">
      <w:pPr>
        <w:widowControl/>
        <w:tabs>
          <w:tab w:val="left" w:pos="720"/>
        </w:tabs>
      </w:pPr>
    </w:p>
    <w:sectPr w:rsidR="004472A3" w:rsidSect="007D6BDA">
      <w:headerReference w:type="even" r:id="rId12"/>
      <w:headerReference w:type="default" r:id="rId13"/>
      <w:footerReference w:type="default" r:id="rId14"/>
      <w:pgSz w:w="11901" w:h="16817"/>
      <w:pgMar w:top="425" w:right="851" w:bottom="284" w:left="851"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07FCB" w14:textId="77777777" w:rsidR="005E0E08" w:rsidRDefault="005E0E08">
      <w:r>
        <w:separator/>
      </w:r>
    </w:p>
  </w:endnote>
  <w:endnote w:type="continuationSeparator" w:id="0">
    <w:p w14:paraId="3B073256" w14:textId="77777777" w:rsidR="005E0E08" w:rsidRDefault="005E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BF1C" w14:textId="77777777" w:rsidR="005E0E08" w:rsidRDefault="005E0E08">
    <w:pPr>
      <w:tabs>
        <w:tab w:val="center" w:pos="4153"/>
        <w:tab w:val="right" w:pos="8306"/>
      </w:tabs>
      <w:jc w:val="center"/>
    </w:pPr>
    <w:r>
      <w:fldChar w:fldCharType="begin"/>
    </w:r>
    <w:r>
      <w:instrText>PAGE</w:instrText>
    </w:r>
    <w:r>
      <w:fldChar w:fldCharType="separate"/>
    </w:r>
    <w:r w:rsidR="00E140E5">
      <w:rPr>
        <w:noProof/>
      </w:rPr>
      <w:t>2</w:t>
    </w:r>
    <w:r>
      <w:fldChar w:fldCharType="end"/>
    </w:r>
  </w:p>
  <w:p w14:paraId="73735276" w14:textId="77777777" w:rsidR="005E0E08" w:rsidRDefault="005E0E08">
    <w:pPr>
      <w:tabs>
        <w:tab w:val="center" w:pos="4153"/>
        <w:tab w:val="right" w:pos="8306"/>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57CA6" w14:textId="77777777" w:rsidR="005E0E08" w:rsidRDefault="005E0E08">
      <w:r>
        <w:separator/>
      </w:r>
    </w:p>
  </w:footnote>
  <w:footnote w:type="continuationSeparator" w:id="0">
    <w:p w14:paraId="50DB5FC0" w14:textId="77777777" w:rsidR="005E0E08" w:rsidRDefault="005E0E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CD9C" w14:textId="77777777" w:rsidR="005E0E08" w:rsidRDefault="005E0E08" w:rsidP="007D6B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3ABDF" w14:textId="77777777" w:rsidR="005E0E08" w:rsidRDefault="005E0E08" w:rsidP="007D6B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04E2" w14:textId="77777777" w:rsidR="005E0E08" w:rsidRDefault="005E0E08" w:rsidP="007D6B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0E5">
      <w:rPr>
        <w:rStyle w:val="PageNumber"/>
        <w:noProof/>
      </w:rPr>
      <w:t>2</w:t>
    </w:r>
    <w:r>
      <w:rPr>
        <w:rStyle w:val="PageNumber"/>
      </w:rPr>
      <w:fldChar w:fldCharType="end"/>
    </w:r>
  </w:p>
  <w:p w14:paraId="0A8F2BFB" w14:textId="77777777" w:rsidR="005E0E08" w:rsidRDefault="005E0E08" w:rsidP="007D6BD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72A3"/>
    <w:rsid w:val="00065D1F"/>
    <w:rsid w:val="001A4B09"/>
    <w:rsid w:val="003964B5"/>
    <w:rsid w:val="003A2C2D"/>
    <w:rsid w:val="00423323"/>
    <w:rsid w:val="004472A3"/>
    <w:rsid w:val="00482AD0"/>
    <w:rsid w:val="004C7C91"/>
    <w:rsid w:val="00542557"/>
    <w:rsid w:val="005E0E08"/>
    <w:rsid w:val="00612856"/>
    <w:rsid w:val="006F7DB2"/>
    <w:rsid w:val="00745D49"/>
    <w:rsid w:val="007A555A"/>
    <w:rsid w:val="007D6BDA"/>
    <w:rsid w:val="00816D1D"/>
    <w:rsid w:val="00912F47"/>
    <w:rsid w:val="00C059D8"/>
    <w:rsid w:val="00CC3BEF"/>
    <w:rsid w:val="00E140E5"/>
    <w:rsid w:val="00E66C7C"/>
    <w:rsid w:val="00E772EF"/>
    <w:rsid w:val="00F1692E"/>
    <w:rsid w:val="00F50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2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jc w:val="center"/>
      <w:outlineLvl w:val="0"/>
    </w:pPr>
    <w:rPr>
      <w:b/>
      <w:sz w:val="32"/>
      <w:szCs w:val="32"/>
    </w:rPr>
  </w:style>
  <w:style w:type="paragraph" w:styleId="Heading2">
    <w:name w:val="heading 2"/>
    <w:basedOn w:val="Normal"/>
    <w:next w:val="Normal"/>
    <w:pPr>
      <w:keepNext/>
      <w:keepLines/>
      <w:widowControl/>
      <w:tabs>
        <w:tab w:val="left" w:pos="720"/>
      </w:tabs>
      <w:ind w:left="720" w:hanging="720"/>
      <w:jc w:val="center"/>
      <w:outlineLvl w:val="1"/>
    </w:pPr>
    <w:rPr>
      <w:rFonts w:ascii="Arial" w:eastAsia="Arial" w:hAnsi="Arial" w:cs="Arial"/>
      <w:b/>
      <w:sz w:val="24"/>
      <w:szCs w:val="24"/>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C7C"/>
    <w:rPr>
      <w:rFonts w:ascii="Tahoma" w:hAnsi="Tahoma" w:cs="Tahoma"/>
      <w:sz w:val="16"/>
      <w:szCs w:val="16"/>
    </w:rPr>
  </w:style>
  <w:style w:type="character" w:customStyle="1" w:styleId="BalloonTextChar">
    <w:name w:val="Balloon Text Char"/>
    <w:basedOn w:val="DefaultParagraphFont"/>
    <w:link w:val="BalloonText"/>
    <w:uiPriority w:val="99"/>
    <w:semiHidden/>
    <w:rsid w:val="00E66C7C"/>
    <w:rPr>
      <w:rFonts w:ascii="Tahoma" w:hAnsi="Tahoma" w:cs="Tahoma"/>
      <w:sz w:val="16"/>
      <w:szCs w:val="16"/>
    </w:rPr>
  </w:style>
  <w:style w:type="paragraph" w:styleId="NoSpacing">
    <w:name w:val="No Spacing"/>
    <w:uiPriority w:val="1"/>
    <w:qFormat/>
    <w:rsid w:val="006F7DB2"/>
  </w:style>
  <w:style w:type="character" w:styleId="CommentReference">
    <w:name w:val="annotation reference"/>
    <w:basedOn w:val="DefaultParagraphFont"/>
    <w:uiPriority w:val="99"/>
    <w:semiHidden/>
    <w:unhideWhenUsed/>
    <w:rsid w:val="003A2C2D"/>
    <w:rPr>
      <w:sz w:val="16"/>
      <w:szCs w:val="16"/>
    </w:rPr>
  </w:style>
  <w:style w:type="paragraph" w:styleId="CommentText">
    <w:name w:val="annotation text"/>
    <w:basedOn w:val="Normal"/>
    <w:link w:val="CommentTextChar"/>
    <w:uiPriority w:val="99"/>
    <w:semiHidden/>
    <w:unhideWhenUsed/>
    <w:rsid w:val="003A2C2D"/>
  </w:style>
  <w:style w:type="character" w:customStyle="1" w:styleId="CommentTextChar">
    <w:name w:val="Comment Text Char"/>
    <w:basedOn w:val="DefaultParagraphFont"/>
    <w:link w:val="CommentText"/>
    <w:uiPriority w:val="99"/>
    <w:semiHidden/>
    <w:rsid w:val="003A2C2D"/>
  </w:style>
  <w:style w:type="paragraph" w:styleId="CommentSubject">
    <w:name w:val="annotation subject"/>
    <w:basedOn w:val="CommentText"/>
    <w:next w:val="CommentText"/>
    <w:link w:val="CommentSubjectChar"/>
    <w:uiPriority w:val="99"/>
    <w:semiHidden/>
    <w:unhideWhenUsed/>
    <w:rsid w:val="003A2C2D"/>
    <w:rPr>
      <w:b/>
      <w:bCs/>
    </w:rPr>
  </w:style>
  <w:style w:type="character" w:customStyle="1" w:styleId="CommentSubjectChar">
    <w:name w:val="Comment Subject Char"/>
    <w:basedOn w:val="CommentTextChar"/>
    <w:link w:val="CommentSubject"/>
    <w:uiPriority w:val="99"/>
    <w:semiHidden/>
    <w:rsid w:val="003A2C2D"/>
    <w:rPr>
      <w:b/>
      <w:bCs/>
    </w:rPr>
  </w:style>
  <w:style w:type="paragraph" w:styleId="Header">
    <w:name w:val="header"/>
    <w:basedOn w:val="Normal"/>
    <w:link w:val="HeaderChar"/>
    <w:uiPriority w:val="99"/>
    <w:unhideWhenUsed/>
    <w:rsid w:val="007D6BDA"/>
    <w:pPr>
      <w:tabs>
        <w:tab w:val="center" w:pos="4320"/>
        <w:tab w:val="right" w:pos="8640"/>
      </w:tabs>
    </w:pPr>
  </w:style>
  <w:style w:type="character" w:customStyle="1" w:styleId="HeaderChar">
    <w:name w:val="Header Char"/>
    <w:basedOn w:val="DefaultParagraphFont"/>
    <w:link w:val="Header"/>
    <w:uiPriority w:val="99"/>
    <w:rsid w:val="007D6BDA"/>
  </w:style>
  <w:style w:type="character" w:styleId="PageNumber">
    <w:name w:val="page number"/>
    <w:basedOn w:val="DefaultParagraphFont"/>
    <w:uiPriority w:val="99"/>
    <w:semiHidden/>
    <w:unhideWhenUsed/>
    <w:rsid w:val="007D6BDA"/>
  </w:style>
  <w:style w:type="paragraph" w:styleId="Footer">
    <w:name w:val="footer"/>
    <w:basedOn w:val="Normal"/>
    <w:link w:val="FooterChar"/>
    <w:uiPriority w:val="99"/>
    <w:unhideWhenUsed/>
    <w:rsid w:val="007D6BDA"/>
    <w:pPr>
      <w:tabs>
        <w:tab w:val="center" w:pos="4320"/>
        <w:tab w:val="right" w:pos="8640"/>
      </w:tabs>
    </w:pPr>
  </w:style>
  <w:style w:type="character" w:customStyle="1" w:styleId="FooterChar">
    <w:name w:val="Footer Char"/>
    <w:basedOn w:val="DefaultParagraphFont"/>
    <w:link w:val="Footer"/>
    <w:uiPriority w:val="99"/>
    <w:rsid w:val="007D6B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jc w:val="center"/>
      <w:outlineLvl w:val="0"/>
    </w:pPr>
    <w:rPr>
      <w:b/>
      <w:sz w:val="32"/>
      <w:szCs w:val="32"/>
    </w:rPr>
  </w:style>
  <w:style w:type="paragraph" w:styleId="Heading2">
    <w:name w:val="heading 2"/>
    <w:basedOn w:val="Normal"/>
    <w:next w:val="Normal"/>
    <w:pPr>
      <w:keepNext/>
      <w:keepLines/>
      <w:widowControl/>
      <w:tabs>
        <w:tab w:val="left" w:pos="720"/>
      </w:tabs>
      <w:ind w:left="720" w:hanging="720"/>
      <w:jc w:val="center"/>
      <w:outlineLvl w:val="1"/>
    </w:pPr>
    <w:rPr>
      <w:rFonts w:ascii="Arial" w:eastAsia="Arial" w:hAnsi="Arial" w:cs="Arial"/>
      <w:b/>
      <w:sz w:val="24"/>
      <w:szCs w:val="24"/>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C7C"/>
    <w:rPr>
      <w:rFonts w:ascii="Tahoma" w:hAnsi="Tahoma" w:cs="Tahoma"/>
      <w:sz w:val="16"/>
      <w:szCs w:val="16"/>
    </w:rPr>
  </w:style>
  <w:style w:type="character" w:customStyle="1" w:styleId="BalloonTextChar">
    <w:name w:val="Balloon Text Char"/>
    <w:basedOn w:val="DefaultParagraphFont"/>
    <w:link w:val="BalloonText"/>
    <w:uiPriority w:val="99"/>
    <w:semiHidden/>
    <w:rsid w:val="00E66C7C"/>
    <w:rPr>
      <w:rFonts w:ascii="Tahoma" w:hAnsi="Tahoma" w:cs="Tahoma"/>
      <w:sz w:val="16"/>
      <w:szCs w:val="16"/>
    </w:rPr>
  </w:style>
  <w:style w:type="paragraph" w:styleId="NoSpacing">
    <w:name w:val="No Spacing"/>
    <w:uiPriority w:val="1"/>
    <w:qFormat/>
    <w:rsid w:val="006F7DB2"/>
  </w:style>
  <w:style w:type="character" w:styleId="CommentReference">
    <w:name w:val="annotation reference"/>
    <w:basedOn w:val="DefaultParagraphFont"/>
    <w:uiPriority w:val="99"/>
    <w:semiHidden/>
    <w:unhideWhenUsed/>
    <w:rsid w:val="003A2C2D"/>
    <w:rPr>
      <w:sz w:val="16"/>
      <w:szCs w:val="16"/>
    </w:rPr>
  </w:style>
  <w:style w:type="paragraph" w:styleId="CommentText">
    <w:name w:val="annotation text"/>
    <w:basedOn w:val="Normal"/>
    <w:link w:val="CommentTextChar"/>
    <w:uiPriority w:val="99"/>
    <w:semiHidden/>
    <w:unhideWhenUsed/>
    <w:rsid w:val="003A2C2D"/>
  </w:style>
  <w:style w:type="character" w:customStyle="1" w:styleId="CommentTextChar">
    <w:name w:val="Comment Text Char"/>
    <w:basedOn w:val="DefaultParagraphFont"/>
    <w:link w:val="CommentText"/>
    <w:uiPriority w:val="99"/>
    <w:semiHidden/>
    <w:rsid w:val="003A2C2D"/>
  </w:style>
  <w:style w:type="paragraph" w:styleId="CommentSubject">
    <w:name w:val="annotation subject"/>
    <w:basedOn w:val="CommentText"/>
    <w:next w:val="CommentText"/>
    <w:link w:val="CommentSubjectChar"/>
    <w:uiPriority w:val="99"/>
    <w:semiHidden/>
    <w:unhideWhenUsed/>
    <w:rsid w:val="003A2C2D"/>
    <w:rPr>
      <w:b/>
      <w:bCs/>
    </w:rPr>
  </w:style>
  <w:style w:type="character" w:customStyle="1" w:styleId="CommentSubjectChar">
    <w:name w:val="Comment Subject Char"/>
    <w:basedOn w:val="CommentTextChar"/>
    <w:link w:val="CommentSubject"/>
    <w:uiPriority w:val="99"/>
    <w:semiHidden/>
    <w:rsid w:val="003A2C2D"/>
    <w:rPr>
      <w:b/>
      <w:bCs/>
    </w:rPr>
  </w:style>
  <w:style w:type="paragraph" w:styleId="Header">
    <w:name w:val="header"/>
    <w:basedOn w:val="Normal"/>
    <w:link w:val="HeaderChar"/>
    <w:uiPriority w:val="99"/>
    <w:unhideWhenUsed/>
    <w:rsid w:val="007D6BDA"/>
    <w:pPr>
      <w:tabs>
        <w:tab w:val="center" w:pos="4320"/>
        <w:tab w:val="right" w:pos="8640"/>
      </w:tabs>
    </w:pPr>
  </w:style>
  <w:style w:type="character" w:customStyle="1" w:styleId="HeaderChar">
    <w:name w:val="Header Char"/>
    <w:basedOn w:val="DefaultParagraphFont"/>
    <w:link w:val="Header"/>
    <w:uiPriority w:val="99"/>
    <w:rsid w:val="007D6BDA"/>
  </w:style>
  <w:style w:type="character" w:styleId="PageNumber">
    <w:name w:val="page number"/>
    <w:basedOn w:val="DefaultParagraphFont"/>
    <w:uiPriority w:val="99"/>
    <w:semiHidden/>
    <w:unhideWhenUsed/>
    <w:rsid w:val="007D6BDA"/>
  </w:style>
  <w:style w:type="paragraph" w:styleId="Footer">
    <w:name w:val="footer"/>
    <w:basedOn w:val="Normal"/>
    <w:link w:val="FooterChar"/>
    <w:uiPriority w:val="99"/>
    <w:unhideWhenUsed/>
    <w:rsid w:val="007D6BDA"/>
    <w:pPr>
      <w:tabs>
        <w:tab w:val="center" w:pos="4320"/>
        <w:tab w:val="right" w:pos="8640"/>
      </w:tabs>
    </w:pPr>
  </w:style>
  <w:style w:type="character" w:customStyle="1" w:styleId="FooterChar">
    <w:name w:val="Footer Char"/>
    <w:basedOn w:val="DefaultParagraphFont"/>
    <w:link w:val="Footer"/>
    <w:uiPriority w:val="99"/>
    <w:rsid w:val="007D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9069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Harry Gallagher</cp:lastModifiedBy>
  <cp:revision>2</cp:revision>
  <dcterms:created xsi:type="dcterms:W3CDTF">2016-03-07T21:32:00Z</dcterms:created>
  <dcterms:modified xsi:type="dcterms:W3CDTF">2016-03-07T21:32:00Z</dcterms:modified>
</cp:coreProperties>
</file>